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FFA7" w14:textId="6A973583" w:rsidR="008D6EC0" w:rsidRDefault="008D6EC0" w:rsidP="00A048C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ПУБЛИЧНЫ</w:t>
      </w:r>
      <w:r w:rsidR="00FA56C6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 xml:space="preserve"> КОНСУЛЬТАЦИ</w:t>
      </w:r>
      <w:r w:rsidR="00FA56C6">
        <w:rPr>
          <w:rFonts w:ascii="Times New Roman" w:hAnsi="Times New Roman" w:cs="Times New Roman"/>
          <w:b/>
          <w:bCs/>
        </w:rPr>
        <w:t>И</w:t>
      </w:r>
      <w:r w:rsidR="00A048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ПРОЕКТУ АКТА (РЕШЕНИЯ)</w:t>
      </w:r>
    </w:p>
    <w:p w14:paraId="049CD634" w14:textId="45ECDAA0" w:rsidR="008E3AB8" w:rsidRDefault="00FA56C6" w:rsidP="00FA56C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ОПРОСНЫЙ ЛИСТ</w:t>
      </w:r>
    </w:p>
    <w:p w14:paraId="7F3DE862" w14:textId="77777777" w:rsidR="00366B6C" w:rsidRDefault="00366B6C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E3AB8" w:rsidRPr="002F6465" w14:paraId="26DF9576" w14:textId="77777777" w:rsidTr="00B63069">
        <w:trPr>
          <w:trHeight w:val="222"/>
        </w:trPr>
        <w:tc>
          <w:tcPr>
            <w:tcW w:w="4673" w:type="dxa"/>
            <w:shd w:val="clear" w:color="auto" w:fill="D0CECE" w:themeFill="background2" w:themeFillShade="E6"/>
          </w:tcPr>
          <w:p w14:paraId="5396B727" w14:textId="18C45A52" w:rsidR="008E3AB8" w:rsidRPr="002F6465" w:rsidRDefault="008E3AB8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окончания публичных консультаций:</w:t>
            </w:r>
          </w:p>
        </w:tc>
        <w:tc>
          <w:tcPr>
            <w:tcW w:w="4678" w:type="dxa"/>
          </w:tcPr>
          <w:p w14:paraId="57FD2E21" w14:textId="428A49E3" w:rsidR="008E3AB8" w:rsidRPr="00E92985" w:rsidRDefault="00CC0EAA" w:rsidP="00EB6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  <w:r w:rsidR="0012094B">
              <w:rPr>
                <w:rFonts w:ascii="Times New Roman" w:hAnsi="Times New Roman" w:cs="Times New Roman"/>
                <w:b/>
              </w:rPr>
              <w:t>.2023</w:t>
            </w:r>
          </w:p>
        </w:tc>
      </w:tr>
      <w:tr w:rsidR="008E3AB8" w:rsidRPr="002F6465" w14:paraId="07CE79DF" w14:textId="77777777" w:rsidTr="00B63069">
        <w:trPr>
          <w:trHeight w:val="233"/>
        </w:trPr>
        <w:tc>
          <w:tcPr>
            <w:tcW w:w="4673" w:type="dxa"/>
            <w:shd w:val="clear" w:color="auto" w:fill="D0CECE" w:themeFill="background2" w:themeFillShade="E6"/>
          </w:tcPr>
          <w:p w14:paraId="6A7591CD" w14:textId="02D5A832" w:rsidR="008E3AB8" w:rsidRDefault="008E3AB8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8E3AB8">
              <w:rPr>
                <w:rFonts w:ascii="Times New Roman" w:hAnsi="Times New Roman" w:cs="Times New Roman"/>
                <w:b/>
                <w:bCs/>
              </w:rPr>
              <w:t>ФИО ответственного сотрудника Департамента регуляторной политики и оценки регулирующего воздействия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78" w:type="dxa"/>
          </w:tcPr>
          <w:p w14:paraId="6EC7F54E" w14:textId="0A81CA04" w:rsidR="00E92985" w:rsidRDefault="009E334B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Матюхин Ярослав Олегович</w:t>
            </w:r>
            <w:r w:rsidR="00E92985" w:rsidRPr="00E92985">
              <w:rPr>
                <w:rFonts w:ascii="Times New Roman" w:hAnsi="Times New Roman" w:cs="Times New Roman"/>
              </w:rPr>
              <w:t>,</w:t>
            </w:r>
          </w:p>
          <w:p w14:paraId="3B675FAE" w14:textId="3DBFE4CB" w:rsidR="008E3AB8" w:rsidRPr="00E92985" w:rsidRDefault="00E92985" w:rsidP="009E334B">
            <w:pPr>
              <w:jc w:val="center"/>
              <w:rPr>
                <w:rFonts w:ascii="Times New Roman" w:hAnsi="Times New Roman" w:cs="Times New Roman"/>
              </w:rPr>
            </w:pPr>
            <w:r w:rsidRPr="00E92985">
              <w:rPr>
                <w:rFonts w:ascii="Times New Roman" w:hAnsi="Times New Roman" w:cs="Times New Roman"/>
              </w:rPr>
              <w:t xml:space="preserve">(495) 870-29-21 доб. </w:t>
            </w:r>
            <w:r w:rsidR="007D7D9C">
              <w:rPr>
                <w:rFonts w:ascii="Times New Roman" w:hAnsi="Times New Roman" w:cs="Times New Roman"/>
              </w:rPr>
              <w:t>1</w:t>
            </w:r>
            <w:r w:rsidR="009E334B">
              <w:rPr>
                <w:rFonts w:ascii="Times New Roman" w:hAnsi="Times New Roman" w:cs="Times New Roman"/>
              </w:rPr>
              <w:t>213</w:t>
            </w:r>
            <w:r w:rsidR="007D7D9C">
              <w:rPr>
                <w:rFonts w:ascii="Times New Roman" w:hAnsi="Times New Roman" w:cs="Times New Roman"/>
              </w:rPr>
              <w:t>8</w:t>
            </w:r>
          </w:p>
        </w:tc>
      </w:tr>
      <w:tr w:rsidR="008E3AB8" w:rsidRPr="002F6465" w14:paraId="6B839E6A" w14:textId="77777777" w:rsidTr="00B63069">
        <w:trPr>
          <w:trHeight w:val="50"/>
        </w:trPr>
        <w:tc>
          <w:tcPr>
            <w:tcW w:w="4673" w:type="dxa"/>
            <w:shd w:val="clear" w:color="auto" w:fill="D0CECE" w:themeFill="background2" w:themeFillShade="E6"/>
          </w:tcPr>
          <w:p w14:paraId="17260375" w14:textId="621B062C" w:rsidR="008E3AB8" w:rsidRPr="008E3AB8" w:rsidRDefault="008E3AB8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  <w:b/>
                <w:bCs/>
              </w:rPr>
              <w:t>Адрес электронной почты для направления опросного листа:</w:t>
            </w:r>
          </w:p>
        </w:tc>
        <w:tc>
          <w:tcPr>
            <w:tcW w:w="4678" w:type="dxa"/>
          </w:tcPr>
          <w:p w14:paraId="285F4FC2" w14:textId="3AB5C95B" w:rsidR="008E3AB8" w:rsidRPr="00E92985" w:rsidRDefault="009E334B" w:rsidP="00E92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matjuhinjo</w:t>
            </w:r>
            <w:proofErr w:type="spellEnd"/>
            <w:r w:rsidR="00E92985" w:rsidRPr="00E92985">
              <w:rPr>
                <w:rFonts w:ascii="Times New Roman" w:hAnsi="Times New Roman" w:cs="Times New Roman"/>
              </w:rPr>
              <w:t>@economy.gov.ru</w:t>
            </w:r>
          </w:p>
        </w:tc>
      </w:tr>
    </w:tbl>
    <w:p w14:paraId="35393BF6" w14:textId="3159447A" w:rsidR="008E3AB8" w:rsidRPr="00B63069" w:rsidRDefault="00B63069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данный раздел заполняется сотрудником Минэкономразвития России</w:t>
      </w:r>
    </w:p>
    <w:p w14:paraId="5D67462B" w14:textId="4A54B688" w:rsidR="00366B6C" w:rsidRPr="00B63069" w:rsidRDefault="00366B6C" w:rsidP="00B630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63069">
        <w:rPr>
          <w:rFonts w:ascii="Times New Roman" w:hAnsi="Times New Roman" w:cs="Times New Roman"/>
          <w:b/>
          <w:bCs/>
        </w:rPr>
        <w:t>Общие сведения о проекте акта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6B6C" w:rsidRPr="002F6465" w14:paraId="4DA38EE3" w14:textId="77777777" w:rsidTr="00C646F9">
        <w:trPr>
          <w:trHeight w:val="222"/>
        </w:trPr>
        <w:tc>
          <w:tcPr>
            <w:tcW w:w="4672" w:type="dxa"/>
            <w:shd w:val="clear" w:color="auto" w:fill="D0CECE" w:themeFill="background2" w:themeFillShade="E6"/>
          </w:tcPr>
          <w:p w14:paraId="0F9BE17B" w14:textId="77777777" w:rsidR="00366B6C" w:rsidRPr="002F6465" w:rsidRDefault="00366B6C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проекта акта (решения):</w:t>
            </w:r>
          </w:p>
        </w:tc>
        <w:tc>
          <w:tcPr>
            <w:tcW w:w="4673" w:type="dxa"/>
          </w:tcPr>
          <w:p w14:paraId="6A25F7E2" w14:textId="4226C5FA" w:rsidR="00366B6C" w:rsidRPr="00E92985" w:rsidRDefault="00CC0EAA" w:rsidP="00CC0EAA">
            <w:pPr>
              <w:jc w:val="center"/>
              <w:rPr>
                <w:rFonts w:ascii="Times New Roman" w:hAnsi="Times New Roman" w:cs="Times New Roman"/>
              </w:rPr>
            </w:pPr>
            <w:r w:rsidRPr="00CC0EAA">
              <w:rPr>
                <w:rFonts w:ascii="Times New Roman" w:hAnsi="Times New Roman" w:cs="Times New Roman"/>
              </w:rPr>
              <w:t xml:space="preserve">проект постановления Правительства Российской Федерации «О внесении изменений в Правила создания, развития </w:t>
            </w:r>
            <w:r>
              <w:rPr>
                <w:rFonts w:ascii="Times New Roman" w:hAnsi="Times New Roman" w:cs="Times New Roman"/>
              </w:rPr>
              <w:br/>
            </w:r>
            <w:r w:rsidRPr="00CC0EAA">
              <w:rPr>
                <w:rFonts w:ascii="Times New Roman" w:hAnsi="Times New Roman" w:cs="Times New Roman"/>
              </w:rPr>
              <w:t>и эксплуатации Федеральной государственной информационной систе</w:t>
            </w:r>
            <w:r>
              <w:rPr>
                <w:rFonts w:ascii="Times New Roman" w:hAnsi="Times New Roman" w:cs="Times New Roman"/>
              </w:rPr>
              <w:t xml:space="preserve">мы прослеживаемости пестицидов </w:t>
            </w:r>
            <w:r w:rsidRPr="00CC0EAA">
              <w:rPr>
                <w:rFonts w:ascii="Times New Roman" w:hAnsi="Times New Roman" w:cs="Times New Roman"/>
              </w:rPr>
              <w:t>и агрохимикатов»</w:t>
            </w:r>
          </w:p>
        </w:tc>
      </w:tr>
      <w:tr w:rsidR="00366B6C" w:rsidRPr="002F6465" w14:paraId="62FE9DF0" w14:textId="77777777" w:rsidTr="00C646F9">
        <w:trPr>
          <w:trHeight w:val="233"/>
        </w:trPr>
        <w:tc>
          <w:tcPr>
            <w:tcW w:w="4672" w:type="dxa"/>
            <w:shd w:val="clear" w:color="auto" w:fill="D0CECE" w:themeFill="background2" w:themeFillShade="E6"/>
          </w:tcPr>
          <w:p w14:paraId="16AD88FD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Разработчик:</w:t>
            </w:r>
          </w:p>
        </w:tc>
        <w:tc>
          <w:tcPr>
            <w:tcW w:w="4673" w:type="dxa"/>
          </w:tcPr>
          <w:p w14:paraId="1A6D0251" w14:textId="3908FDA0" w:rsidR="00366B6C" w:rsidRPr="00E92985" w:rsidRDefault="009E334B" w:rsidP="007D7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</w:t>
            </w:r>
            <w:r w:rsidR="00F95A6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366B6C" w:rsidRPr="002F6465" w14:paraId="269E0B65" w14:textId="77777777" w:rsidTr="00B63069">
        <w:trPr>
          <w:trHeight w:val="50"/>
        </w:trPr>
        <w:tc>
          <w:tcPr>
            <w:tcW w:w="4672" w:type="dxa"/>
            <w:shd w:val="clear" w:color="auto" w:fill="D0CECE" w:themeFill="background2" w:themeFillShade="E6"/>
          </w:tcPr>
          <w:p w14:paraId="5CFDE916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ID</w:t>
            </w:r>
            <w:r w:rsidRPr="002F64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проекта акта (решения)</w:t>
            </w:r>
            <w:r w:rsidRPr="002F646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73" w:type="dxa"/>
          </w:tcPr>
          <w:p w14:paraId="13E3D639" w14:textId="3F7AE2D5" w:rsidR="00366B6C" w:rsidRPr="00E92985" w:rsidRDefault="00CC0EAA" w:rsidP="00E92985">
            <w:pPr>
              <w:jc w:val="center"/>
              <w:rPr>
                <w:rFonts w:ascii="Times New Roman" w:hAnsi="Times New Roman" w:cs="Times New Roman"/>
              </w:rPr>
            </w:pPr>
            <w:r w:rsidRPr="00CC0EAA">
              <w:rPr>
                <w:rFonts w:ascii="Times New Roman" w:hAnsi="Times New Roman" w:cs="Times New Roman"/>
              </w:rPr>
              <w:t>02/07/10-23/00142328</w:t>
            </w:r>
          </w:p>
        </w:tc>
      </w:tr>
    </w:tbl>
    <w:p w14:paraId="3BA508AB" w14:textId="77777777" w:rsidR="00B63069" w:rsidRPr="00B63069" w:rsidRDefault="00B63069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данный раздел заполняется сотрудником Минэкономразвития России</w:t>
      </w:r>
    </w:p>
    <w:p w14:paraId="191A15BE" w14:textId="551AFAA1" w:rsidR="00366B6C" w:rsidRPr="008D6EC0" w:rsidRDefault="00366B6C" w:rsidP="00366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возможности, укажите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66B6C" w14:paraId="16702082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18C0DC7D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Наименование организации:</w:t>
            </w:r>
          </w:p>
        </w:tc>
        <w:tc>
          <w:tcPr>
            <w:tcW w:w="4530" w:type="dxa"/>
          </w:tcPr>
          <w:p w14:paraId="39D75F4F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1BA879CC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69BE7A7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Сфера деятельности:</w:t>
            </w:r>
          </w:p>
        </w:tc>
        <w:tc>
          <w:tcPr>
            <w:tcW w:w="4530" w:type="dxa"/>
          </w:tcPr>
          <w:p w14:paraId="0612D600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26C3897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295538A4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ФИО контактного лица:</w:t>
            </w:r>
          </w:p>
        </w:tc>
        <w:tc>
          <w:tcPr>
            <w:tcW w:w="4530" w:type="dxa"/>
          </w:tcPr>
          <w:p w14:paraId="456AA187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45DA8E4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367E6B42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Адрес электронной почты контактного лица:</w:t>
            </w:r>
          </w:p>
        </w:tc>
        <w:tc>
          <w:tcPr>
            <w:tcW w:w="4530" w:type="dxa"/>
          </w:tcPr>
          <w:p w14:paraId="2AE59D91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64C9D62A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C921CE0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Номер телефона контактного лица:</w:t>
            </w:r>
          </w:p>
        </w:tc>
        <w:tc>
          <w:tcPr>
            <w:tcW w:w="4530" w:type="dxa"/>
          </w:tcPr>
          <w:p w14:paraId="3C6AB5B6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82BBFB" w14:textId="28B72E34" w:rsidR="009E6884" w:rsidRPr="00B63069" w:rsidRDefault="00644E48" w:rsidP="00B63069">
      <w:pPr>
        <w:spacing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в пунктах опросного листа, требующих выбор ответа «да</w:t>
      </w: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нет», выбранный ответ выделяется </w:t>
      </w:r>
      <w:r w:rsidRPr="00B6306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жирным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шрифтом. В пунктах с открытым вопросом ответ приводится в текстовой форме.</w:t>
      </w:r>
    </w:p>
    <w:p w14:paraId="17F73876" w14:textId="77777777" w:rsidR="005A0364" w:rsidRPr="00B63069" w:rsidRDefault="005A036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AE2CC6" w14:paraId="0AF16BC8" w14:textId="5C5CF624" w:rsidTr="00B63069">
        <w:trPr>
          <w:trHeight w:val="273"/>
        </w:trPr>
        <w:tc>
          <w:tcPr>
            <w:tcW w:w="7650" w:type="dxa"/>
            <w:shd w:val="clear" w:color="auto" w:fill="F2F2F2" w:themeFill="background1" w:themeFillShade="F2"/>
          </w:tcPr>
          <w:p w14:paraId="7FA57E76" w14:textId="60BF6597" w:rsidR="00AE2CC6" w:rsidRPr="00287F64" w:rsidRDefault="00AE2CC6" w:rsidP="007C7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5A0364">
              <w:rPr>
                <w:rFonts w:ascii="Times New Roman" w:hAnsi="Times New Roman" w:cs="Times New Roman"/>
                <w:b/>
                <w:bCs/>
              </w:rPr>
              <w:t>Актуальна ли проблема, обозначенная разработчиком в сводном отчете</w:t>
            </w:r>
            <w:r w:rsidRPr="00287F64">
              <w:rPr>
                <w:rFonts w:ascii="Times New Roman" w:hAnsi="Times New Roman" w:cs="Times New Roman"/>
                <w:b/>
                <w:bCs/>
              </w:rPr>
              <w:t>?</w:t>
            </w:r>
            <w:r w:rsidR="005A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6C8A1A5" w14:textId="29A940D3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6750D39E" w14:textId="5D28B8DD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0364" w14:paraId="1DB173CE" w14:textId="77777777" w:rsidTr="00B63069">
        <w:trPr>
          <w:trHeight w:val="182"/>
        </w:trPr>
        <w:tc>
          <w:tcPr>
            <w:tcW w:w="9351" w:type="dxa"/>
            <w:gridSpan w:val="3"/>
            <w:shd w:val="clear" w:color="auto" w:fill="FFFFFF" w:themeFill="background1"/>
          </w:tcPr>
          <w:p w14:paraId="7870E295" w14:textId="6F386D8C" w:rsidR="005A0364" w:rsidRDefault="005A0364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отрицательного ответа приведите обоснование. </w:t>
            </w:r>
          </w:p>
        </w:tc>
      </w:tr>
    </w:tbl>
    <w:p w14:paraId="0D564C74" w14:textId="5725B08B" w:rsidR="001E14AA" w:rsidRDefault="001E14AA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1E14AA" w14:paraId="21F80B75" w14:textId="77777777" w:rsidTr="00C646F9">
        <w:tc>
          <w:tcPr>
            <w:tcW w:w="7650" w:type="dxa"/>
            <w:shd w:val="clear" w:color="auto" w:fill="F2F2F2" w:themeFill="background1" w:themeFillShade="F2"/>
          </w:tcPr>
          <w:p w14:paraId="076C2442" w14:textId="71001104" w:rsidR="001E14AA" w:rsidRPr="00BA70CE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Существуют ли альтернативы предлагаемому способу решения проблемы?</w:t>
            </w:r>
          </w:p>
        </w:tc>
        <w:tc>
          <w:tcPr>
            <w:tcW w:w="850" w:type="dxa"/>
            <w:vAlign w:val="center"/>
          </w:tcPr>
          <w:p w14:paraId="5AB7ADD9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53954EAC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14AA" w14:paraId="72DDE035" w14:textId="77777777" w:rsidTr="00C646F9">
        <w:tc>
          <w:tcPr>
            <w:tcW w:w="9351" w:type="dxa"/>
            <w:gridSpan w:val="3"/>
            <w:shd w:val="clear" w:color="auto" w:fill="FFFFFF" w:themeFill="background1"/>
          </w:tcPr>
          <w:p w14:paraId="43DC3B5B" w14:textId="48BED1DE" w:rsidR="001E14AA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положительного ответа приведите описание альтернативных способов решения проблемы. Укажите, сопряжены ли они с меньшими затратами либо большей эффективностью, чем предлагаемый разработчиком способ. </w:t>
            </w:r>
          </w:p>
        </w:tc>
      </w:tr>
    </w:tbl>
    <w:p w14:paraId="745B6801" w14:textId="74352DB1" w:rsidR="00EC00D5" w:rsidRDefault="00EC00D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BE16DEC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62B416F2" w14:textId="7C7B1B3F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Имеет ли предлагаемое регулирование ясное, логичное и однозначно понимаемое содержание?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E13621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7E65F44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1D69DD6C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6E14DE19" w14:textId="5C192E3B" w:rsidR="00593E02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9719CF">
              <w:rPr>
                <w:rFonts w:ascii="Times New Roman" w:hAnsi="Times New Roman" w:cs="Times New Roman"/>
              </w:rPr>
              <w:t>укажите следующую информацию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2812E49" w14:textId="5F9AB7D2" w:rsidR="009719CF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19C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порядковый номер положения проекта акта (решения)</w:t>
            </w:r>
            <w:r w:rsidR="00C64846">
              <w:rPr>
                <w:rFonts w:ascii="Times New Roman" w:hAnsi="Times New Roman" w:cs="Times New Roman"/>
              </w:rPr>
              <w:t>, по которому выявлено нарушение критерия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ED09D6" w14:textId="64A0DC10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899A884" w14:textId="006B9105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680B87E9" w14:textId="6127F87F" w:rsidR="00593E02" w:rsidRPr="0048309D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430352" w14:textId="6D886EEF" w:rsidR="00593E02" w:rsidRDefault="00593E02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8F0EF6" w14:paraId="4B03B691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46C05206" w14:textId="4DF677DA" w:rsidR="008F0EF6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="008F0EF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 xml:space="preserve">Содержит 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ли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проектируемое регулирование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положения</w:t>
            </w:r>
            <w:r w:rsidR="008F0EF6">
              <w:rPr>
                <w:rFonts w:ascii="Times New Roman" w:hAnsi="Times New Roman" w:cs="Times New Roman"/>
                <w:b/>
                <w:bCs/>
              </w:rPr>
              <w:t>, дублирующи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либо противоречащи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действующим требованиям законодательства?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17897E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1029465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8F0EF6" w14:paraId="614606F4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7A85EBF8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</w:t>
            </w:r>
            <w:r w:rsidR="001F448E">
              <w:rPr>
                <w:rFonts w:ascii="Times New Roman" w:hAnsi="Times New Roman" w:cs="Times New Roman"/>
              </w:rPr>
              <w:t>положительного</w:t>
            </w:r>
            <w:r w:rsidRPr="00646E6A">
              <w:rPr>
                <w:rFonts w:ascii="Times New Roman" w:hAnsi="Times New Roman" w:cs="Times New Roman"/>
              </w:rPr>
              <w:t xml:space="preserve">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7EBA77D6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52943890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B4AD4D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5CF9412B" w14:textId="77777777" w:rsidR="008F0EF6" w:rsidRPr="0048309D" w:rsidRDefault="008F0EF6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F30074" w14:textId="77777777" w:rsidR="008F0EF6" w:rsidRDefault="008F0EF6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42A67B3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16E31C82" w14:textId="0F010420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Является ли предлагаемое регулирование фактически исполнимым?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C97827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9132A3D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76A067BD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4F673A9F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4640CB9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3ECF33ED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2E07DD4C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107BC0CE" w14:textId="4AC4AB46" w:rsidR="00593E02" w:rsidRPr="0048309D" w:rsidRDefault="00593E02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C07B3D" w14:textId="39E83C49" w:rsidR="00203236" w:rsidRDefault="0020323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64846" w14:paraId="758A2CC4" w14:textId="77777777" w:rsidTr="0008790D">
        <w:tc>
          <w:tcPr>
            <w:tcW w:w="7650" w:type="dxa"/>
            <w:shd w:val="clear" w:color="auto" w:fill="F2F2F2" w:themeFill="background1" w:themeFillShade="F2"/>
          </w:tcPr>
          <w:p w14:paraId="67EDA2E5" w14:textId="04879A35" w:rsidR="00C64846" w:rsidRPr="00B4785C" w:rsidRDefault="001E14AA" w:rsidP="000879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6484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 Обосновано ли</w:t>
            </w:r>
            <w:r w:rsidR="00C64846" w:rsidRPr="005422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4846">
              <w:rPr>
                <w:rFonts w:ascii="Times New Roman" w:hAnsi="Times New Roman" w:cs="Times New Roman"/>
                <w:b/>
                <w:bCs/>
              </w:rPr>
              <w:t>предлагаемое регулирование наличием рисков причинения вреда охраняемым законом ценностям</w:t>
            </w:r>
            <w:r w:rsidR="00C64846">
              <w:rPr>
                <w:rStyle w:val="af5"/>
                <w:rFonts w:ascii="Times New Roman" w:hAnsi="Times New Roman" w:cs="Times New Roman"/>
                <w:b/>
                <w:bCs/>
              </w:rPr>
              <w:footnoteReference w:id="1"/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8F10F2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589E103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64846" w14:paraId="5D4EE112" w14:textId="77777777" w:rsidTr="00B63069">
        <w:trPr>
          <w:trHeight w:val="274"/>
        </w:trPr>
        <w:tc>
          <w:tcPr>
            <w:tcW w:w="9345" w:type="dxa"/>
            <w:gridSpan w:val="3"/>
            <w:shd w:val="clear" w:color="auto" w:fill="FFFFFF" w:themeFill="background1"/>
          </w:tcPr>
          <w:p w14:paraId="50E464FF" w14:textId="77777777" w:rsidR="00C64846" w:rsidRPr="00BA70CE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Pr="00BA70CE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 </w:t>
            </w:r>
          </w:p>
          <w:p w14:paraId="650365F9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</w:p>
          <w:p w14:paraId="4E6BEB68" w14:textId="77777777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1D32C87B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Согласно статье 5 Федерального закона от 31.07.2020 № 247-ФЗ «Об обязательных требованиях в Российской Федерации» обязательные требования устанавливаются исключительно в целях </w:t>
            </w:r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защиты жизни, здоровья людей, нравственности, прав и законных интересов граждан и организаций, </w:t>
            </w:r>
            <w:proofErr w:type="spellStart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непричинения</w:t>
            </w:r>
            <w:proofErr w:type="spellEnd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  <w:p w14:paraId="36573FAE" w14:textId="453DB5CC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C32CC14" w14:textId="6B74235B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необоснованности предлагаемого регулирования наличием рисков причинения вреда 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могут свидетельствовать в том числе следующие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признаки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:  </w:t>
            </w:r>
          </w:p>
          <w:p w14:paraId="53CBFB3F" w14:textId="0443EAA3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отсутствуют заявленные разработчиком риски причинения вреда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, на защиту которых направлены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проектируемые обязательные требования</w:t>
            </w:r>
            <w:r w:rsidRPr="00D8251B">
              <w:rPr>
                <w:rStyle w:val="af5"/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;</w:t>
            </w:r>
          </w:p>
          <w:p w14:paraId="537293E0" w14:textId="7AAFF138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б) н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есоблюдение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устанавливаемых проектом акта (решения), не приведет к возникновению угрозы рисков причинения вреда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на защиту которых направлены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проектируемые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ОТ;</w:t>
            </w:r>
          </w:p>
          <w:p w14:paraId="71DA4325" w14:textId="32D76BC4" w:rsidR="00C64846" w:rsidRPr="0048309D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цениваемое регулирование не является достаточным для снижения либо устранения рисков причинения вреда ОЗЦ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2E878DA4" w14:textId="69ABE9C9" w:rsidR="00C64846" w:rsidRDefault="00C64846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5C5996" w14:paraId="2948F7A6" w14:textId="77777777" w:rsidTr="00B63069">
        <w:tc>
          <w:tcPr>
            <w:tcW w:w="7650" w:type="dxa"/>
            <w:shd w:val="clear" w:color="auto" w:fill="F2F2F2" w:themeFill="background1" w:themeFillShade="F2"/>
          </w:tcPr>
          <w:p w14:paraId="7A0C89DB" w14:textId="72A9EBBA" w:rsidR="005C5996" w:rsidRDefault="001E14AA" w:rsidP="004A14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C5996"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 w:rsidR="005C5996">
              <w:rPr>
                <w:rFonts w:ascii="Times New Roman" w:hAnsi="Times New Roman" w:cs="Times New Roman"/>
              </w:rPr>
              <w:t xml:space="preserve"> </w:t>
            </w:r>
            <w:r w:rsidR="005C5996">
              <w:rPr>
                <w:rFonts w:ascii="Times New Roman" w:hAnsi="Times New Roman" w:cs="Times New Roman"/>
                <w:b/>
                <w:bCs/>
              </w:rPr>
              <w:t>Содержит ли проектируемое регулирование положения, которые устанавливают избыточные обязанности, запреты и ограничения</w:t>
            </w:r>
            <w:r w:rsidR="005C5996" w:rsidRPr="006F671C">
              <w:rPr>
                <w:rFonts w:ascii="Times New Roman" w:hAnsi="Times New Roman" w:cs="Times New Roman"/>
                <w:b/>
                <w:bCs/>
              </w:rPr>
              <w:t>?</w:t>
            </w:r>
            <w:r w:rsidR="005C5996" w:rsidRPr="00DB02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E119CFB" w14:textId="7BC54331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14C01DEE" w14:textId="59AF9C1F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C5996" w14:paraId="1EF74CEE" w14:textId="77777777" w:rsidTr="00B63069">
        <w:tc>
          <w:tcPr>
            <w:tcW w:w="9351" w:type="dxa"/>
            <w:gridSpan w:val="3"/>
            <w:shd w:val="clear" w:color="auto" w:fill="FFFFFF" w:themeFill="background1"/>
          </w:tcPr>
          <w:p w14:paraId="6F515A04" w14:textId="77777777" w:rsidR="005C5996" w:rsidRDefault="005C5996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положительного ответа приведите обоснование.</w:t>
            </w:r>
          </w:p>
        </w:tc>
      </w:tr>
    </w:tbl>
    <w:p w14:paraId="13B5B5B9" w14:textId="77777777" w:rsidR="005C5996" w:rsidRDefault="005C599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2C4205" w14:paraId="5F5F4F40" w14:textId="77777777" w:rsidTr="0027046F">
        <w:tc>
          <w:tcPr>
            <w:tcW w:w="7650" w:type="dxa"/>
            <w:shd w:val="clear" w:color="auto" w:fill="F2F2F2" w:themeFill="background1" w:themeFillShade="F2"/>
          </w:tcPr>
          <w:p w14:paraId="351EE775" w14:textId="5CCFAA4A" w:rsidR="002C4205" w:rsidRPr="00B4785C" w:rsidRDefault="001E14AA" w:rsidP="002704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C4205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C4205">
              <w:rPr>
                <w:rFonts w:ascii="Times New Roman" w:hAnsi="Times New Roman" w:cs="Times New Roman"/>
                <w:b/>
                <w:bCs/>
              </w:rPr>
              <w:t xml:space="preserve"> Приведет ли вступление проекта акта (решения) в силу к возникновению необоснованных расходов?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A24FE3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56DFB63E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2C4205" w14:paraId="7A33A502" w14:textId="77777777" w:rsidTr="0027046F">
        <w:tc>
          <w:tcPr>
            <w:tcW w:w="9345" w:type="dxa"/>
            <w:gridSpan w:val="3"/>
            <w:shd w:val="clear" w:color="auto" w:fill="FFFFFF" w:themeFill="background1"/>
          </w:tcPr>
          <w:p w14:paraId="6670253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 xml:space="preserve">В случае </w:t>
            </w:r>
            <w:r>
              <w:rPr>
                <w:rFonts w:ascii="Times New Roman" w:hAnsi="Times New Roman" w:cs="Times New Roman"/>
              </w:rPr>
              <w:t>положительного</w:t>
            </w:r>
            <w:r w:rsidRPr="00287F64">
              <w:rPr>
                <w:rFonts w:ascii="Times New Roman" w:hAnsi="Times New Roman" w:cs="Times New Roman"/>
              </w:rPr>
              <w:t xml:space="preserve"> ответа </w:t>
            </w:r>
            <w:r w:rsidRPr="00253EA7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</w:t>
            </w:r>
          </w:p>
          <w:p w14:paraId="7750761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</w:p>
          <w:p w14:paraId="64CF124A" w14:textId="77777777" w:rsidR="002C4205" w:rsidRPr="00C64846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76FD9B16" w14:textId="05518EFC" w:rsidR="002C4205" w:rsidRPr="00B63069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Под необоснованными расходами понимаются расходы, возникающие в связи с необходимостью соблюдения ОТ, которые не связаны со снижением либо устранением рисков причинения вреда </w:t>
            </w:r>
            <w:r w:rsid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охраняемым законом ценностям</w:t>
            </w: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50B72B22" w14:textId="77777777" w:rsidR="002C4205" w:rsidRDefault="002C420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703"/>
      </w:tblGrid>
      <w:tr w:rsidR="00203236" w14:paraId="555FFC93" w14:textId="77777777" w:rsidTr="00C73458">
        <w:tc>
          <w:tcPr>
            <w:tcW w:w="9345" w:type="dxa"/>
            <w:gridSpan w:val="4"/>
            <w:shd w:val="clear" w:color="auto" w:fill="F2F2F2" w:themeFill="background1" w:themeFillShade="F2"/>
          </w:tcPr>
          <w:p w14:paraId="6A478902" w14:textId="7FB9A737" w:rsidR="00203236" w:rsidRPr="00DB0265" w:rsidRDefault="001E14AA" w:rsidP="00A22B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20323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Как Вы оцениваете потенциальную величину издержек</w:t>
            </w:r>
            <w:r w:rsidR="0067716F">
              <w:rPr>
                <w:rFonts w:ascii="Times New Roman" w:hAnsi="Times New Roman" w:cs="Times New Roman"/>
                <w:b/>
                <w:bCs/>
              </w:rPr>
              <w:t xml:space="preserve">, возникающих в случае 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вступления в силу проекта акта (решения) в текущей редакции? 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CBB" w14:paraId="22EDC9BC" w14:textId="2866B97A" w:rsidTr="00D8251B">
        <w:tc>
          <w:tcPr>
            <w:tcW w:w="7933" w:type="dxa"/>
            <w:gridSpan w:val="2"/>
            <w:shd w:val="clear" w:color="auto" w:fill="auto"/>
          </w:tcPr>
          <w:p w14:paraId="780231B5" w14:textId="69CB2F83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масштаб</w:t>
            </w:r>
            <w:r>
              <w:rPr>
                <w:rFonts w:ascii="Times New Roman" w:hAnsi="Times New Roman" w:cs="Times New Roman"/>
              </w:rPr>
              <w:t>, в котором приводятся данные об издержках:</w:t>
            </w:r>
          </w:p>
          <w:p w14:paraId="2A1D7A74" w14:textId="4F98EE79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 удельный</w:t>
            </w:r>
            <w:r>
              <w:rPr>
                <w:rFonts w:ascii="Times New Roman" w:hAnsi="Times New Roman" w:cs="Times New Roman"/>
              </w:rPr>
              <w:t xml:space="preserve"> (в расчете на одну организацию)</w:t>
            </w:r>
            <w:r w:rsidRPr="00D8251B">
              <w:rPr>
                <w:rFonts w:ascii="Times New Roman" w:hAnsi="Times New Roman" w:cs="Times New Roman"/>
              </w:rPr>
              <w:t>;</w:t>
            </w:r>
          </w:p>
          <w:p w14:paraId="4D4BDA32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отраслевой.</w:t>
            </w:r>
          </w:p>
          <w:p w14:paraId="55F651D8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  <w:p w14:paraId="5BD8B03C" w14:textId="06EE31CB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 Ваш выбор (при необходимости):</w:t>
            </w:r>
          </w:p>
        </w:tc>
        <w:tc>
          <w:tcPr>
            <w:tcW w:w="709" w:type="dxa"/>
            <w:shd w:val="clear" w:color="auto" w:fill="auto"/>
          </w:tcPr>
          <w:p w14:paraId="346F4655" w14:textId="29D06B50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</w:t>
            </w:r>
          </w:p>
          <w:p w14:paraId="7FFAEDBF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14:paraId="260B3303" w14:textId="30C60713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</w:p>
          <w:p w14:paraId="7A440E1B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CBB" w14:paraId="27D2A67B" w14:textId="77777777" w:rsidTr="00D8251B">
        <w:tc>
          <w:tcPr>
            <w:tcW w:w="7225" w:type="dxa"/>
            <w:shd w:val="clear" w:color="auto" w:fill="auto"/>
          </w:tcPr>
          <w:p w14:paraId="4F316464" w14:textId="1795FDD9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период</w:t>
            </w:r>
            <w:r>
              <w:rPr>
                <w:rFonts w:ascii="Times New Roman" w:hAnsi="Times New Roman" w:cs="Times New Roman"/>
              </w:rPr>
              <w:t>, за который приводятся данные об издержках:</w:t>
            </w:r>
          </w:p>
        </w:tc>
        <w:tc>
          <w:tcPr>
            <w:tcW w:w="2120" w:type="dxa"/>
            <w:gridSpan w:val="3"/>
            <w:shd w:val="clear" w:color="auto" w:fill="auto"/>
          </w:tcPr>
          <w:p w14:paraId="5644C8A8" w14:textId="77777777" w:rsidR="003C2CBB" w:rsidRPr="003C2CBB" w:rsidRDefault="003C2CBB">
            <w:pPr>
              <w:rPr>
                <w:rFonts w:ascii="Times New Roman" w:hAnsi="Times New Roman" w:cs="Times New Roman"/>
              </w:rPr>
            </w:pPr>
          </w:p>
        </w:tc>
      </w:tr>
      <w:tr w:rsidR="00E005F5" w14:paraId="0298A075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1A2B5E55" w14:textId="5FEEB267" w:rsidR="00E005F5" w:rsidRDefault="00E005F5" w:rsidP="00A22BD7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>Заполните приведенную ниже таблицу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="003C2CBB">
              <w:rPr>
                <w:rFonts w:ascii="Times New Roman" w:hAnsi="Times New Roman" w:cs="Times New Roman"/>
              </w:rPr>
              <w:t xml:space="preserve">возникающих </w:t>
            </w:r>
            <w:r w:rsidR="003C2CBB" w:rsidRPr="00D8251B">
              <w:rPr>
                <w:rFonts w:ascii="Times New Roman" w:hAnsi="Times New Roman" w:cs="Times New Roman"/>
                <w:b/>
                <w:bCs/>
              </w:rPr>
              <w:t>прямых</w:t>
            </w:r>
            <w:r w:rsidR="003C2C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издержек</w:t>
            </w:r>
            <w:r w:rsidRPr="00287F64">
              <w:rPr>
                <w:rFonts w:ascii="Times New Roman" w:hAnsi="Times New Roman" w:cs="Times New Roman"/>
              </w:rPr>
              <w:t xml:space="preserve">: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2256"/>
              <w:gridCol w:w="2213"/>
              <w:gridCol w:w="2483"/>
            </w:tblGrid>
            <w:tr w:rsidR="0067716F" w14:paraId="3EF0499D" w14:textId="77777777" w:rsidTr="00D8251B">
              <w:tc>
                <w:tcPr>
                  <w:tcW w:w="2167" w:type="dxa"/>
                </w:tcPr>
                <w:p w14:paraId="0CA27DBA" w14:textId="71F20CD7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2256" w:type="dxa"/>
                </w:tcPr>
                <w:p w14:paraId="621613CC" w14:textId="70CABB11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Тип издержек</w:t>
                  </w:r>
                </w:p>
              </w:tc>
              <w:tc>
                <w:tcPr>
                  <w:tcW w:w="2213" w:type="dxa"/>
                </w:tcPr>
                <w:p w14:paraId="50BE04BD" w14:textId="4B4103A4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Периодичность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 издержек</w:t>
                  </w:r>
                </w:p>
              </w:tc>
              <w:tc>
                <w:tcPr>
                  <w:tcW w:w="2483" w:type="dxa"/>
                </w:tcPr>
                <w:p w14:paraId="24C89B08" w14:textId="4CB9E8C8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32CD7756" w14:textId="77777777" w:rsidTr="00D8251B">
              <w:tc>
                <w:tcPr>
                  <w:tcW w:w="2167" w:type="dxa"/>
                </w:tcPr>
                <w:p w14:paraId="2344DF5C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6D25CD0B" w14:textId="749E40B4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24397F4D" w14:textId="040273EC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</w:p>
              </w:tc>
              <w:tc>
                <w:tcPr>
                  <w:tcW w:w="2483" w:type="dxa"/>
                </w:tcPr>
                <w:p w14:paraId="4CD56D4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408405F7" w14:textId="77777777" w:rsidTr="00D8251B">
              <w:tc>
                <w:tcPr>
                  <w:tcW w:w="2167" w:type="dxa"/>
                </w:tcPr>
                <w:p w14:paraId="541B43C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28798BA4" w14:textId="5D86DCC2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35033754" w14:textId="4C07D0F2" w:rsidR="0067716F" w:rsidRPr="00E005F5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  <w:r w:rsidDel="003C2CB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483" w:type="dxa"/>
                </w:tcPr>
                <w:p w14:paraId="576E60CA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13848F50" w14:textId="77777777" w:rsidTr="00D8251B">
              <w:tc>
                <w:tcPr>
                  <w:tcW w:w="6636" w:type="dxa"/>
                  <w:gridSpan w:val="3"/>
                </w:tcPr>
                <w:p w14:paraId="0C4342D3" w14:textId="5AE76709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Итого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прямые 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издержки за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рассматриваемый период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483" w:type="dxa"/>
                </w:tcPr>
                <w:p w14:paraId="0B67431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4ED277" w14:textId="77777777" w:rsidR="00E005F5" w:rsidRPr="00D8251B" w:rsidRDefault="003B27C4" w:rsidP="003B27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2A627BED" w14:textId="77777777" w:rsidR="008A3345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Информационные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включают в себя затраты на сбор, подготовку и представление органам публичной власти информации, в том числе затраты на поддержание готовности представить необходимую информацию по запросу.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6065AA8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D8251B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информационным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 </w:t>
            </w:r>
            <w:r w:rsid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 том числе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относятся</w:t>
            </w:r>
            <w:r w:rsidR="008A334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FA0761D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представление информации (документы и их копии, уведомления),</w:t>
            </w:r>
          </w:p>
          <w:p w14:paraId="73234D14" w14:textId="2CC17B21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формирование и хранение информации,</w:t>
            </w:r>
          </w:p>
          <w:p w14:paraId="256AD222" w14:textId="54785475" w:rsidR="003D0E3E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необходимой для представления по запросу со стороны органов власти и (или) уполномоченных представителей.</w:t>
            </w:r>
          </w:p>
          <w:p w14:paraId="71939FF6" w14:textId="77777777" w:rsidR="00557782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3D0339C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Содержательные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включают в себя затраты на реализацию положений акта, не связанные с выполнением информационных требований.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77ED50B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BA0136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содержательным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 том числе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относятся</w:t>
            </w:r>
            <w:r w:rsidR="003D0E3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  <w:p w14:paraId="53267B81" w14:textId="274CDD47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приобретение (установка и обслуживание) оборудования,</w:t>
            </w:r>
          </w:p>
          <w:p w14:paraId="35C5BFDE" w14:textId="4AD1BF4A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найм дополнительного персонала, заказ (представление) услуг, </w:t>
            </w:r>
          </w:p>
          <w:p w14:paraId="1C79AAC2" w14:textId="6BA45332" w:rsidR="003D0E3E" w:rsidRPr="00D8251B" w:rsidDel="008F0EF6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выполнение работ, обучение персонала, обеспечение новых рабочих мест</w:t>
            </w:r>
          </w:p>
        </w:tc>
      </w:tr>
      <w:tr w:rsidR="0067716F" w14:paraId="2F090596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4166BCCC" w14:textId="77777777" w:rsidR="0067716F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Заполните информацию о возникающих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косвенных</w:t>
            </w:r>
            <w:r>
              <w:rPr>
                <w:rFonts w:ascii="Times New Roman" w:hAnsi="Times New Roman" w:cs="Times New Roman"/>
              </w:rPr>
              <w:t xml:space="preserve"> издержках: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3278"/>
            </w:tblGrid>
            <w:tr w:rsidR="0067716F" w14:paraId="225AF8BD" w14:textId="77777777" w:rsidTr="00D8251B">
              <w:tc>
                <w:tcPr>
                  <w:tcW w:w="5841" w:type="dxa"/>
                </w:tcPr>
                <w:p w14:paraId="566AB775" w14:textId="76AE785F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3278" w:type="dxa"/>
                </w:tcPr>
                <w:p w14:paraId="570CD52D" w14:textId="16030A62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2367B853" w14:textId="77777777" w:rsidTr="00D8251B">
              <w:tc>
                <w:tcPr>
                  <w:tcW w:w="5841" w:type="dxa"/>
                </w:tcPr>
                <w:p w14:paraId="170538E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8" w:type="dxa"/>
                </w:tcPr>
                <w:p w14:paraId="3E642838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3611E65A" w14:textId="77777777" w:rsidTr="00D8251B">
              <w:tc>
                <w:tcPr>
                  <w:tcW w:w="5841" w:type="dxa"/>
                </w:tcPr>
                <w:p w14:paraId="75A7ECAF" w14:textId="1463791A" w:rsidR="0067716F" w:rsidRPr="00D8251B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Итого косвенные издержки за рассматриваемый период:</w:t>
                  </w:r>
                </w:p>
              </w:tc>
              <w:tc>
                <w:tcPr>
                  <w:tcW w:w="3278" w:type="dxa"/>
                </w:tcPr>
                <w:p w14:paraId="462FE285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270C21" w14:textId="52D7F1DE" w:rsidR="0067716F" w:rsidRPr="00287F64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C7FB74" w14:textId="77777777" w:rsidR="008F0EF6" w:rsidRDefault="008F0EF6" w:rsidP="00EC00D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00D5" w:rsidRPr="00735E43" w14:paraId="3129B443" w14:textId="77777777" w:rsidTr="00B63069">
        <w:trPr>
          <w:trHeight w:val="540"/>
        </w:trPr>
        <w:tc>
          <w:tcPr>
            <w:tcW w:w="9345" w:type="dxa"/>
            <w:shd w:val="clear" w:color="auto" w:fill="F2F2F2" w:themeFill="background1" w:themeFillShade="F2"/>
          </w:tcPr>
          <w:p w14:paraId="350F9090" w14:textId="17D8CF99" w:rsidR="00EC00D5" w:rsidRPr="00B80BCD" w:rsidRDefault="001E14AA" w:rsidP="00B63069">
            <w:pPr>
              <w:shd w:val="clear" w:color="auto" w:fill="F2F2F2" w:themeFill="background1" w:themeFillShade="F2"/>
              <w:jc w:val="both"/>
              <w:rPr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C00D5" w:rsidRPr="00B4785C">
              <w:rPr>
                <w:rFonts w:ascii="Times New Roman" w:hAnsi="Times New Roman" w:cs="Times New Roman"/>
                <w:b/>
                <w:bCs/>
              </w:rPr>
              <w:t xml:space="preserve">. Какие риски, положительные и отрицательные последствия Вы видите в случае вступления в силу проекта акта (решения) в текущей редакции? </w:t>
            </w:r>
          </w:p>
        </w:tc>
      </w:tr>
      <w:tr w:rsidR="008572FA" w:rsidRPr="00735E43" w14:paraId="34C252A0" w14:textId="77777777" w:rsidTr="00B63069">
        <w:trPr>
          <w:trHeight w:val="540"/>
        </w:trPr>
        <w:tc>
          <w:tcPr>
            <w:tcW w:w="9345" w:type="dxa"/>
            <w:shd w:val="clear" w:color="auto" w:fill="FFFFFF" w:themeFill="background1"/>
          </w:tcPr>
          <w:p w14:paraId="76E6A7A0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F585C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>В случае заполнения приведите обоснование.</w:t>
            </w:r>
          </w:p>
          <w:p w14:paraId="09B9A34F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31BABCA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63E534C7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В обосновании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укажите, пожалуйста,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риск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 положительны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и отрицательны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последстви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я, а также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механизм их возникновения.</w:t>
            </w:r>
          </w:p>
          <w:p w14:paraId="49E8AD6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7E523949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При заполнении может быть указано в том числе следующее наименование риска:</w:t>
            </w:r>
          </w:p>
          <w:p w14:paraId="336CAE0A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Риск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недостижения целей проектируемого регулирования, включая:</w:t>
            </w:r>
          </w:p>
          <w:p w14:paraId="6B5D8DAC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недостижения заявленных целей регулирования предложенным способом регулирования;</w:t>
            </w:r>
          </w:p>
          <w:p w14:paraId="7F10E9BB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невозможности обеспечения контроля соблюдения требований, вводимых новым регулированием;</w:t>
            </w:r>
          </w:p>
          <w:p w14:paraId="46E39AA7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недостаточности необходимых материальных и человеческих ресурсов;</w:t>
            </w:r>
          </w:p>
          <w:p w14:paraId="24B0CBEA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lastRenderedPageBreak/>
              <w:t>риски несоответствия предложенного способа регулирования уровню развития или распространения необходимых технологий.</w:t>
            </w:r>
          </w:p>
          <w:p w14:paraId="2D8BA248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негативного влияния предлагаемого способа регулирования на сферы экономической деятельности, включая:</w:t>
            </w:r>
          </w:p>
          <w:p w14:paraId="60DD6890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инвестиционного климата (ухудшение условий ведения бизнеса, повышение рисков осуществления инвестиций в основной капитал);</w:t>
            </w:r>
          </w:p>
          <w:p w14:paraId="2901564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развития малого и среднего предпринимательства (увеличение стоимости открытия нового бизнеса, ограничение доступа к необходимым ресурсам);</w:t>
            </w:r>
          </w:p>
          <w:p w14:paraId="3358705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состояния конкуренции (повышение барьеров входа на рынок, возможность недобросовестной конкуренции);</w:t>
            </w:r>
          </w:p>
          <w:p w14:paraId="62DB4F96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безопасности и качества продукции (недостаточность рыночных механизмов контроля);</w:t>
            </w:r>
          </w:p>
          <w:p w14:paraId="1289295A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окружающей среды;</w:t>
            </w:r>
          </w:p>
          <w:p w14:paraId="33041ED7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социальные риски (сокращение числа занятых и уровня заработной платы в той или иной сфере, миграционные процессы).</w:t>
            </w:r>
          </w:p>
          <w:p w14:paraId="401FD9F9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негативного влияния предлагаемого способа регулирования на страновом уровне, включая:</w:t>
            </w:r>
          </w:p>
          <w:p w14:paraId="20FA0452" w14:textId="77777777" w:rsidR="008572FA" w:rsidRPr="00D8251B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макроэкономические (влияние предлагаемых мер регулирования на экономический рост, производительность труда, инфляцию);</w:t>
            </w:r>
          </w:p>
          <w:p w14:paraId="71731C7E" w14:textId="77777777" w:rsidR="008572FA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производственные (влияние на развитие техники и технологий);</w:t>
            </w:r>
          </w:p>
          <w:p w14:paraId="0B220FBC" w14:textId="48C6107B" w:rsidR="008572FA" w:rsidRPr="00B63069" w:rsidDel="0061596A" w:rsidRDefault="008572FA" w:rsidP="00B63069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572FA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последствия в сфере внешнеэкономической деятельности.</w:t>
            </w:r>
          </w:p>
        </w:tc>
      </w:tr>
    </w:tbl>
    <w:p w14:paraId="3743B64C" w14:textId="77777777" w:rsidR="005A0364" w:rsidRDefault="005A0364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F585C" w:rsidRPr="00CF585C" w14:paraId="3D8CD23C" w14:textId="77777777" w:rsidTr="00D43EF7">
        <w:tc>
          <w:tcPr>
            <w:tcW w:w="7650" w:type="dxa"/>
            <w:shd w:val="clear" w:color="auto" w:fill="F2F2F2" w:themeFill="background1" w:themeFillShade="F2"/>
          </w:tcPr>
          <w:p w14:paraId="388507E4" w14:textId="1BC1847D" w:rsidR="00CF585C" w:rsidRPr="00B4785C" w:rsidRDefault="00CF585C" w:rsidP="00D43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1</w:t>
            </w:r>
            <w:r w:rsidRPr="00A8691F">
              <w:rPr>
                <w:rFonts w:ascii="Times New Roman" w:hAnsi="Times New Roman" w:cs="Times New Roman"/>
                <w:b/>
                <w:bCs/>
              </w:rPr>
              <w:t>. Как Вы считаете, необходимо ли установление переходн</w:t>
            </w:r>
            <w:r>
              <w:rPr>
                <w:rFonts w:ascii="Times New Roman" w:hAnsi="Times New Roman" w:cs="Times New Roman"/>
                <w:b/>
                <w:bCs/>
              </w:rPr>
              <w:t>ого периода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bCs/>
              </w:rPr>
              <w:t>вступления в силу проекта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акта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(решения)?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8C779D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1D5AE4F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F585C" w:rsidRPr="00253EA7" w14:paraId="261558DC" w14:textId="77777777" w:rsidTr="00D43EF7">
        <w:tc>
          <w:tcPr>
            <w:tcW w:w="9345" w:type="dxa"/>
            <w:gridSpan w:val="3"/>
            <w:shd w:val="clear" w:color="auto" w:fill="FFFFFF" w:themeFill="background1"/>
          </w:tcPr>
          <w:p w14:paraId="1E417675" w14:textId="77777777" w:rsidR="008026EC" w:rsidRDefault="00CF585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Приведите соответствующее обоснование</w:t>
            </w:r>
            <w:r w:rsidR="008026EC">
              <w:rPr>
                <w:rFonts w:ascii="Times New Roman" w:hAnsi="Times New Roman" w:cs="Times New Roman"/>
              </w:rPr>
              <w:t xml:space="preserve">. </w:t>
            </w:r>
          </w:p>
          <w:p w14:paraId="5E6A10DA" w14:textId="25F908DA" w:rsidR="00CF585C" w:rsidRPr="00253EA7" w:rsidRDefault="008026E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необходимости переходного периода, укажите длительность такого периода от даты вступления в силу принятого проекта акта (решения) и примерный перечень мероприятий, которые предполагается осуществить в это время. </w:t>
            </w:r>
          </w:p>
        </w:tc>
      </w:tr>
    </w:tbl>
    <w:p w14:paraId="2894960E" w14:textId="056D7C6A" w:rsidR="008F0EF6" w:rsidRDefault="008F0EF6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2CC6" w14:paraId="7BB147BD" w14:textId="77777777" w:rsidTr="00B63069">
        <w:trPr>
          <w:trHeight w:val="350"/>
        </w:trPr>
        <w:tc>
          <w:tcPr>
            <w:tcW w:w="9345" w:type="dxa"/>
            <w:shd w:val="clear" w:color="auto" w:fill="F2F2F2" w:themeFill="background1" w:themeFillShade="F2"/>
          </w:tcPr>
          <w:p w14:paraId="11C9899F" w14:textId="6D0E83A1" w:rsidR="00AE2CC6" w:rsidRPr="00B63069" w:rsidRDefault="00AE2CC6" w:rsidP="00B6306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</w:rPr>
            </w:pPr>
            <w:r w:rsidRPr="00A26EAE"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2</w:t>
            </w:r>
            <w:r w:rsidRPr="00A26EA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Общие 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замечания и предложения 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 проекту акта (решения) </w:t>
            </w:r>
          </w:p>
        </w:tc>
      </w:tr>
      <w:tr w:rsidR="0061596A" w14:paraId="0589C7AC" w14:textId="77777777" w:rsidTr="00A26EAE">
        <w:trPr>
          <w:trHeight w:val="910"/>
        </w:trPr>
        <w:tc>
          <w:tcPr>
            <w:tcW w:w="9345" w:type="dxa"/>
          </w:tcPr>
          <w:p w14:paraId="33E4BEA0" w14:textId="77777777" w:rsidR="0061596A" w:rsidRPr="00B63069" w:rsidRDefault="0061596A" w:rsidP="00B63069">
            <w:pPr>
              <w:jc w:val="both"/>
              <w:rPr>
                <w:rFonts w:ascii="Times New Roman" w:hAnsi="Times New Roman" w:cs="Times New Roman"/>
              </w:rPr>
            </w:pPr>
            <w:r w:rsidRPr="00B63069">
              <w:rPr>
                <w:rFonts w:ascii="Times New Roman" w:hAnsi="Times New Roman" w:cs="Times New Roman"/>
              </w:rPr>
              <w:t xml:space="preserve">Приведите замечания и предложения к проекту акта (решения). </w:t>
            </w:r>
          </w:p>
          <w:p w14:paraId="1732739B" w14:textId="77777777" w:rsidR="0061596A" w:rsidRPr="00A26EAE" w:rsidRDefault="0061596A" w:rsidP="00B630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</w:rPr>
              <w:t>Такие замечания и предложения могут быть как дополнительными к указанным выше (при наличии), так и сводом ключевых замечаний и предложений, по мнению интервьюируемого.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2ADC9379" w14:textId="77777777" w:rsidR="00E20E1A" w:rsidRPr="00B63069" w:rsidRDefault="00E20E1A">
      <w:pPr>
        <w:rPr>
          <w:rFonts w:ascii="Times New Roman" w:hAnsi="Times New Roman" w:cs="Times New Roman"/>
          <w:b/>
          <w:bCs/>
        </w:rPr>
      </w:pPr>
    </w:p>
    <w:sectPr w:rsidR="00E20E1A" w:rsidRPr="00B6306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ED12" w14:textId="77777777" w:rsidR="00BA1315" w:rsidRDefault="00BA1315">
      <w:pPr>
        <w:spacing w:after="0" w:line="240" w:lineRule="auto"/>
      </w:pPr>
      <w:r>
        <w:separator/>
      </w:r>
    </w:p>
  </w:endnote>
  <w:endnote w:type="continuationSeparator" w:id="0">
    <w:p w14:paraId="1A270391" w14:textId="77777777" w:rsidR="00BA1315" w:rsidRDefault="00BA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758B" w14:textId="2AB0481E" w:rsidR="0097608D" w:rsidRDefault="000F44AB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B7C04" wp14:editId="10034EA6">
              <wp:simplePos x="0" y="0"/>
              <wp:positionH relativeFrom="margin">
                <wp:align>right</wp:align>
              </wp:positionH>
              <wp:positionV relativeFrom="paragraph">
                <wp:posOffset>-178435</wp:posOffset>
              </wp:positionV>
              <wp:extent cx="1728583" cy="152400"/>
              <wp:effectExtent l="0" t="0" r="508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583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2C4B6" id="Прямоугольник 1" o:spid="_x0000_s1026" style="position:absolute;margin-left:84.9pt;margin-top:-14.05pt;width:136.1pt;height:12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jcugIAAJUFAAAOAAAAZHJzL2Uyb0RvYy54bWysVM1uEzEQviPxDpbvdHdDQkvUTRW1KkKq&#10;2ooW9ex4vdmVvB5jO3+ckLhW4hF4CC6Inz7D5o0Ye39SSsUBkYPj2Zn55sffzOHRupJkKYwtQaU0&#10;2YspEYpDVqp5St9enz47oMQ6pjImQYmUboSlR5OnTw5XeiwGUIDMhCEIoux4pVNaOKfHUWR5ISpm&#10;90ALhcocTMUcimYeZYatEL2S0SCOX0QrMJk2wIW1+PWkUdJJwM9zwd1FnlvhiEwp5ubCacI582c0&#10;OWTjuWG6KHmbBvuHLCpWKgzaQ50wx8jClH9AVSU3YCF3exyqCPK85CLUgNUk8YNqrgqmRagFm2N1&#10;3yb7/2D5+fLSkDLDt6NEsQqfqP68/bD9VP+o77Yf6y/1Xf19e1v/rL/W30ji+7XSdoxuV/rStJLF&#10;qy9+nZvK/2NZZB16vOl7LNaOcPyY7A8ORgfPKeGoS0aDYRweIdp5a2PdKwEV8ZeUGnzD0Fq2PLMO&#10;I6JpZ+KDWZBldlpKGQTPG3EsDVkyfPHZPGSMHr9ZSeVtFXivBtB/iXxhTSnh5jZSeDup3ogcW4TJ&#10;D0IigZy7IIxzoVzSqAqWiSb2KMaf75eP3qUVpADokXOM32O3AJ1lA9JhNzCtvXcVgdu9c/y3xBrn&#10;3iNEBuV656pUYB4DkFhVG7mx75rUtMZ3aQbZBglkoJksq/lpic92xqy7ZAZHCYcO14O7wCOXsEop&#10;tDdKCjDvH/vu7ZHhqKVkhaOZUvtuwYygRL5WyP2XyXDoZzkIw9H+AAVzXzO7r1GL6hiQC8hvzC5c&#10;vb2T3TU3UN3gFpn6qKhiimPslHJnOuHYNSsD9xAX02kww/nVzJ2pK809uO+qp+X1+oYZ3XLXIevP&#10;oRtjNn5A4cbWeyqYLhzkZeD3rq9tv3H2A3HaPeWXy305WO226eQXAAAA//8DAFBLAwQUAAYACAAA&#10;ACEAujTukN8AAAAHAQAADwAAAGRycy9kb3ducmV2LnhtbEyPwU7DMBBE70j8g7VIXFDrxEFQpXEq&#10;QELiwoFSoR7deImtxnYUu0nK17Oc6HFnRjNvq83sOjbiEG3wEvJlBgx9E7T1rYTd5+tiBSwm5bXq&#10;gkcJZ4ywqa+vKlXqMPkPHLepZVTiY6kkmJT6kvPYGHQqLkOPnrzvMDiV6Bxargc1UbnruMiyB+6U&#10;9bRgVI8vBpvj9uQkvJ+L4m28K47Tzhat/eH75y8TpLy9mZ/WwBLO6T8Mf/iEDjUxHcLJ68g6CfRI&#10;krAQqxwY2eJRCGAHUu5z4HXFL/nrXwAAAP//AwBQSwECLQAUAAYACAAAACEAtoM4kv4AAADhAQAA&#10;EwAAAAAAAAAAAAAAAAAAAAAAW0NvbnRlbnRfVHlwZXNdLnhtbFBLAQItABQABgAIAAAAIQA4/SH/&#10;1gAAAJQBAAALAAAAAAAAAAAAAAAAAC8BAABfcmVscy8ucmVsc1BLAQItABQABgAIAAAAIQAr0qjc&#10;ugIAAJUFAAAOAAAAAAAAAAAAAAAAAC4CAABkcnMvZTJvRG9jLnhtbFBLAQItABQABgAIAAAAIQC6&#10;NO6Q3wAAAAcBAAAPAAAAAAAAAAAAAAAAABQFAABkcnMvZG93bnJldi54bWxQSwUGAAAAAAQABADz&#10;AAAAIAYAAAAA&#10;" fillcolor="white [3212]" stroked="f" strokeweight="1pt">
              <w10:wrap anchorx="margin"/>
            </v:rect>
          </w:pict>
        </mc:Fallback>
      </mc:AlternateContent>
    </w:r>
    <w:r w:rsidRPr="00CE2D3F"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644845AF" wp14:editId="508C1FE4">
          <wp:simplePos x="0" y="0"/>
          <wp:positionH relativeFrom="margin">
            <wp:align>right</wp:align>
          </wp:positionH>
          <wp:positionV relativeFrom="paragraph">
            <wp:posOffset>-368935</wp:posOffset>
          </wp:positionV>
          <wp:extent cx="5905500" cy="333375"/>
          <wp:effectExtent l="0" t="0" r="0" b="9525"/>
          <wp:wrapSquare wrapText="bothSides"/>
          <wp:docPr id="65" name="Рисунок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56C6981" w14:textId="735F2343" w:rsidR="00000000" w:rsidRPr="00EB43FD" w:rsidRDefault="00000000" w:rsidP="005A38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B2D3" w14:textId="77777777" w:rsidR="00BA1315" w:rsidRDefault="00BA1315">
      <w:pPr>
        <w:spacing w:after="0" w:line="240" w:lineRule="auto"/>
      </w:pPr>
      <w:r>
        <w:separator/>
      </w:r>
    </w:p>
  </w:footnote>
  <w:footnote w:type="continuationSeparator" w:id="0">
    <w:p w14:paraId="5A98A8DC" w14:textId="77777777" w:rsidR="00BA1315" w:rsidRDefault="00BA1315">
      <w:pPr>
        <w:spacing w:after="0" w:line="240" w:lineRule="auto"/>
      </w:pPr>
      <w:r>
        <w:continuationSeparator/>
      </w:r>
    </w:p>
  </w:footnote>
  <w:footnote w:id="1">
    <w:p w14:paraId="189A2B56" w14:textId="77777777" w:rsidR="00C64846" w:rsidRDefault="00C64846" w:rsidP="00C64846">
      <w:pPr>
        <w:pStyle w:val="af3"/>
      </w:pPr>
      <w:r w:rsidRPr="00B63069">
        <w:rPr>
          <w:rStyle w:val="af5"/>
          <w:rFonts w:ascii="Times New Roman" w:hAnsi="Times New Roman" w:cs="Times New Roman"/>
        </w:rPr>
        <w:footnoteRef/>
      </w:r>
      <w:r w:rsidRPr="00B63069">
        <w:rPr>
          <w:rFonts w:ascii="Times New Roman" w:hAnsi="Times New Roman" w:cs="Times New Roman"/>
        </w:rPr>
        <w:t xml:space="preserve"> Далее – ОЗЦ.</w:t>
      </w:r>
    </w:p>
  </w:footnote>
  <w:footnote w:id="2">
    <w:p w14:paraId="7AA1C18F" w14:textId="77777777" w:rsidR="00C64846" w:rsidRPr="00593E02" w:rsidRDefault="00C64846" w:rsidP="00C64846">
      <w:pPr>
        <w:pStyle w:val="af3"/>
        <w:rPr>
          <w:rFonts w:ascii="Times New Roman" w:hAnsi="Times New Roman" w:cs="Times New Roman"/>
        </w:rPr>
      </w:pPr>
      <w:r w:rsidRPr="00593E02">
        <w:rPr>
          <w:rStyle w:val="af5"/>
          <w:rFonts w:ascii="Times New Roman" w:hAnsi="Times New Roman" w:cs="Times New Roman"/>
        </w:rPr>
        <w:footnoteRef/>
      </w:r>
      <w:r w:rsidRPr="00593E02">
        <w:rPr>
          <w:rFonts w:ascii="Times New Roman" w:hAnsi="Times New Roman" w:cs="Times New Roman"/>
        </w:rPr>
        <w:t xml:space="preserve"> Далее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2EF6" w14:textId="71EE4781" w:rsidR="0097608D" w:rsidRDefault="0097608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74AC3E55" wp14:editId="3ACD6EFF">
          <wp:simplePos x="0" y="0"/>
          <wp:positionH relativeFrom="column">
            <wp:posOffset>0</wp:posOffset>
          </wp:positionH>
          <wp:positionV relativeFrom="paragraph">
            <wp:posOffset>-203835</wp:posOffset>
          </wp:positionV>
          <wp:extent cx="6181725" cy="542925"/>
          <wp:effectExtent l="0" t="0" r="9525" b="9525"/>
          <wp:wrapNone/>
          <wp:docPr id="64" name="Рисунок 64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0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BD216" w14:textId="27FD9281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4AC"/>
    <w:multiLevelType w:val="hybridMultilevel"/>
    <w:tmpl w:val="D166F5E4"/>
    <w:lvl w:ilvl="0" w:tplc="6E90EFFA">
      <w:start w:val="1"/>
      <w:numFmt w:val="decimal"/>
      <w:lvlText w:val="%1."/>
      <w:lvlJc w:val="left"/>
      <w:pPr>
        <w:ind w:left="880" w:hanging="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8E2"/>
    <w:multiLevelType w:val="hybridMultilevel"/>
    <w:tmpl w:val="0D1C3980"/>
    <w:lvl w:ilvl="0" w:tplc="6B843030">
      <w:start w:val="1"/>
      <w:numFmt w:val="decimal"/>
      <w:lvlText w:val="%1."/>
      <w:lvlJc w:val="left"/>
      <w:pPr>
        <w:ind w:left="928" w:hanging="360"/>
      </w:pPr>
      <w:rPr>
        <w:rFonts w:hint="default"/>
        <w:i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4F77ED"/>
    <w:multiLevelType w:val="hybridMultilevel"/>
    <w:tmpl w:val="165C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7A6B"/>
    <w:multiLevelType w:val="hybridMultilevel"/>
    <w:tmpl w:val="D7F8CBE4"/>
    <w:lvl w:ilvl="0" w:tplc="615A5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A54CB"/>
    <w:multiLevelType w:val="hybridMultilevel"/>
    <w:tmpl w:val="FFFFFFFF"/>
    <w:lvl w:ilvl="0" w:tplc="7A22C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7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E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E7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02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A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1968"/>
    <w:multiLevelType w:val="hybridMultilevel"/>
    <w:tmpl w:val="4FA84280"/>
    <w:lvl w:ilvl="0" w:tplc="7E60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910ED40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23529"/>
    <w:multiLevelType w:val="multilevel"/>
    <w:tmpl w:val="35CA07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44BA5B34"/>
    <w:multiLevelType w:val="hybridMultilevel"/>
    <w:tmpl w:val="E096552E"/>
    <w:lvl w:ilvl="0" w:tplc="1666C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364CE"/>
    <w:multiLevelType w:val="hybridMultilevel"/>
    <w:tmpl w:val="FFFFFFFF"/>
    <w:lvl w:ilvl="0" w:tplc="ECDE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5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E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4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8D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65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0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9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012"/>
    <w:multiLevelType w:val="hybridMultilevel"/>
    <w:tmpl w:val="C2EE9698"/>
    <w:lvl w:ilvl="0" w:tplc="E28840D0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61638"/>
    <w:multiLevelType w:val="hybridMultilevel"/>
    <w:tmpl w:val="FFFFFFFF"/>
    <w:lvl w:ilvl="0" w:tplc="2EFC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42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C4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4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C4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2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2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74FDE"/>
    <w:multiLevelType w:val="hybridMultilevel"/>
    <w:tmpl w:val="9F4EEAB8"/>
    <w:lvl w:ilvl="0" w:tplc="4E50E85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7A794D00"/>
    <w:multiLevelType w:val="hybridMultilevel"/>
    <w:tmpl w:val="585ADF72"/>
    <w:lvl w:ilvl="0" w:tplc="C5AE5CB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56725090">
    <w:abstractNumId w:val="10"/>
  </w:num>
  <w:num w:numId="2" w16cid:durableId="1158419646">
    <w:abstractNumId w:val="8"/>
  </w:num>
  <w:num w:numId="3" w16cid:durableId="1742370378">
    <w:abstractNumId w:val="4"/>
  </w:num>
  <w:num w:numId="4" w16cid:durableId="590820823">
    <w:abstractNumId w:val="9"/>
  </w:num>
  <w:num w:numId="5" w16cid:durableId="1168515418">
    <w:abstractNumId w:val="11"/>
  </w:num>
  <w:num w:numId="6" w16cid:durableId="1631744849">
    <w:abstractNumId w:val="12"/>
  </w:num>
  <w:num w:numId="7" w16cid:durableId="1248997276">
    <w:abstractNumId w:val="1"/>
  </w:num>
  <w:num w:numId="8" w16cid:durableId="372269161">
    <w:abstractNumId w:val="3"/>
  </w:num>
  <w:num w:numId="9" w16cid:durableId="1725982064">
    <w:abstractNumId w:val="2"/>
  </w:num>
  <w:num w:numId="10" w16cid:durableId="249315599">
    <w:abstractNumId w:val="5"/>
  </w:num>
  <w:num w:numId="11" w16cid:durableId="1922324588">
    <w:abstractNumId w:val="7"/>
  </w:num>
  <w:num w:numId="12" w16cid:durableId="1462187286">
    <w:abstractNumId w:val="0"/>
  </w:num>
  <w:num w:numId="13" w16cid:durableId="791558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72"/>
    <w:rsid w:val="0001694D"/>
    <w:rsid w:val="00054D7F"/>
    <w:rsid w:val="00070FB5"/>
    <w:rsid w:val="00094F12"/>
    <w:rsid w:val="000958BA"/>
    <w:rsid w:val="000A6DF6"/>
    <w:rsid w:val="000D7445"/>
    <w:rsid w:val="000E742E"/>
    <w:rsid w:val="000F44AB"/>
    <w:rsid w:val="000F6245"/>
    <w:rsid w:val="001056DC"/>
    <w:rsid w:val="00111CC8"/>
    <w:rsid w:val="0012094B"/>
    <w:rsid w:val="00134806"/>
    <w:rsid w:val="00167C7D"/>
    <w:rsid w:val="00176086"/>
    <w:rsid w:val="0019672D"/>
    <w:rsid w:val="001B1990"/>
    <w:rsid w:val="001B452A"/>
    <w:rsid w:val="001C7151"/>
    <w:rsid w:val="001E14AA"/>
    <w:rsid w:val="001F448E"/>
    <w:rsid w:val="00203236"/>
    <w:rsid w:val="00211000"/>
    <w:rsid w:val="00211154"/>
    <w:rsid w:val="002303CD"/>
    <w:rsid w:val="00253EA7"/>
    <w:rsid w:val="00281F50"/>
    <w:rsid w:val="00287F64"/>
    <w:rsid w:val="002A46D4"/>
    <w:rsid w:val="002B2DBB"/>
    <w:rsid w:val="002C4205"/>
    <w:rsid w:val="002F4D1D"/>
    <w:rsid w:val="002F6465"/>
    <w:rsid w:val="0030357E"/>
    <w:rsid w:val="00317E47"/>
    <w:rsid w:val="003351AC"/>
    <w:rsid w:val="00342D2F"/>
    <w:rsid w:val="00351C0C"/>
    <w:rsid w:val="00366B6C"/>
    <w:rsid w:val="003709A8"/>
    <w:rsid w:val="00384051"/>
    <w:rsid w:val="003A608D"/>
    <w:rsid w:val="003A60F8"/>
    <w:rsid w:val="003B27C4"/>
    <w:rsid w:val="003C2CBB"/>
    <w:rsid w:val="003D0E3E"/>
    <w:rsid w:val="003F71F2"/>
    <w:rsid w:val="004234C6"/>
    <w:rsid w:val="00423DE3"/>
    <w:rsid w:val="00457FF7"/>
    <w:rsid w:val="00461D76"/>
    <w:rsid w:val="00473725"/>
    <w:rsid w:val="0048309D"/>
    <w:rsid w:val="00496C9E"/>
    <w:rsid w:val="004A3988"/>
    <w:rsid w:val="004A60DA"/>
    <w:rsid w:val="004C11A7"/>
    <w:rsid w:val="004C619C"/>
    <w:rsid w:val="004D18DD"/>
    <w:rsid w:val="005064E2"/>
    <w:rsid w:val="00520DE9"/>
    <w:rsid w:val="00522D62"/>
    <w:rsid w:val="005368E4"/>
    <w:rsid w:val="005422E1"/>
    <w:rsid w:val="00545C06"/>
    <w:rsid w:val="00557782"/>
    <w:rsid w:val="005668D8"/>
    <w:rsid w:val="00571016"/>
    <w:rsid w:val="005857D4"/>
    <w:rsid w:val="00587A1A"/>
    <w:rsid w:val="00593E02"/>
    <w:rsid w:val="005A0364"/>
    <w:rsid w:val="005B2086"/>
    <w:rsid w:val="005C1172"/>
    <w:rsid w:val="005C4A75"/>
    <w:rsid w:val="005C5996"/>
    <w:rsid w:val="005D65DA"/>
    <w:rsid w:val="005E03A0"/>
    <w:rsid w:val="005E3499"/>
    <w:rsid w:val="005E360C"/>
    <w:rsid w:val="00600CBD"/>
    <w:rsid w:val="0061596A"/>
    <w:rsid w:val="00634820"/>
    <w:rsid w:val="00641F2E"/>
    <w:rsid w:val="00644E48"/>
    <w:rsid w:val="006478AA"/>
    <w:rsid w:val="00652153"/>
    <w:rsid w:val="00656457"/>
    <w:rsid w:val="0067716F"/>
    <w:rsid w:val="00681948"/>
    <w:rsid w:val="00683874"/>
    <w:rsid w:val="00694DCF"/>
    <w:rsid w:val="006959AC"/>
    <w:rsid w:val="006B77D7"/>
    <w:rsid w:val="006C2E6A"/>
    <w:rsid w:val="006D4BE9"/>
    <w:rsid w:val="006E032E"/>
    <w:rsid w:val="006E0A62"/>
    <w:rsid w:val="006E4D40"/>
    <w:rsid w:val="006F0CBC"/>
    <w:rsid w:val="006F671C"/>
    <w:rsid w:val="00721CF3"/>
    <w:rsid w:val="00734ED0"/>
    <w:rsid w:val="00735E43"/>
    <w:rsid w:val="00736DA4"/>
    <w:rsid w:val="00737AD4"/>
    <w:rsid w:val="00782667"/>
    <w:rsid w:val="00790913"/>
    <w:rsid w:val="007A1CD3"/>
    <w:rsid w:val="007A49C6"/>
    <w:rsid w:val="007B5FC5"/>
    <w:rsid w:val="007C7F02"/>
    <w:rsid w:val="007D7D9C"/>
    <w:rsid w:val="007E3099"/>
    <w:rsid w:val="007F6F7B"/>
    <w:rsid w:val="008026EC"/>
    <w:rsid w:val="008572FA"/>
    <w:rsid w:val="00857D5F"/>
    <w:rsid w:val="00894A4A"/>
    <w:rsid w:val="00895BAD"/>
    <w:rsid w:val="008A3345"/>
    <w:rsid w:val="008C313C"/>
    <w:rsid w:val="008C3315"/>
    <w:rsid w:val="008D6EC0"/>
    <w:rsid w:val="008E3AB8"/>
    <w:rsid w:val="008E40A2"/>
    <w:rsid w:val="008E64CB"/>
    <w:rsid w:val="008F0EF6"/>
    <w:rsid w:val="00907369"/>
    <w:rsid w:val="009225F0"/>
    <w:rsid w:val="00923CB0"/>
    <w:rsid w:val="00924C77"/>
    <w:rsid w:val="009719CF"/>
    <w:rsid w:val="0097608D"/>
    <w:rsid w:val="009910A1"/>
    <w:rsid w:val="009E04FC"/>
    <w:rsid w:val="009E334B"/>
    <w:rsid w:val="009E6884"/>
    <w:rsid w:val="00A048C1"/>
    <w:rsid w:val="00A07FFA"/>
    <w:rsid w:val="00A20C77"/>
    <w:rsid w:val="00A22BD7"/>
    <w:rsid w:val="00A26D32"/>
    <w:rsid w:val="00A33872"/>
    <w:rsid w:val="00A47259"/>
    <w:rsid w:val="00A62B52"/>
    <w:rsid w:val="00A77416"/>
    <w:rsid w:val="00A81DDB"/>
    <w:rsid w:val="00A83EA7"/>
    <w:rsid w:val="00A8691F"/>
    <w:rsid w:val="00AA7216"/>
    <w:rsid w:val="00AB558F"/>
    <w:rsid w:val="00AD549A"/>
    <w:rsid w:val="00AE2CC6"/>
    <w:rsid w:val="00AF3B46"/>
    <w:rsid w:val="00B4785C"/>
    <w:rsid w:val="00B4794E"/>
    <w:rsid w:val="00B53ACD"/>
    <w:rsid w:val="00B63069"/>
    <w:rsid w:val="00B63C7A"/>
    <w:rsid w:val="00B8553A"/>
    <w:rsid w:val="00BA1315"/>
    <w:rsid w:val="00BA70CE"/>
    <w:rsid w:val="00BB6091"/>
    <w:rsid w:val="00BD1AA2"/>
    <w:rsid w:val="00BD370B"/>
    <w:rsid w:val="00BD6B44"/>
    <w:rsid w:val="00BF314D"/>
    <w:rsid w:val="00C15A42"/>
    <w:rsid w:val="00C23474"/>
    <w:rsid w:val="00C27CE2"/>
    <w:rsid w:val="00C36557"/>
    <w:rsid w:val="00C61C41"/>
    <w:rsid w:val="00C64846"/>
    <w:rsid w:val="00C73458"/>
    <w:rsid w:val="00C8642A"/>
    <w:rsid w:val="00C917C0"/>
    <w:rsid w:val="00C919EF"/>
    <w:rsid w:val="00CA2E2D"/>
    <w:rsid w:val="00CB3D99"/>
    <w:rsid w:val="00CC0EAA"/>
    <w:rsid w:val="00CC4F0D"/>
    <w:rsid w:val="00CC57F8"/>
    <w:rsid w:val="00CD608C"/>
    <w:rsid w:val="00CD6098"/>
    <w:rsid w:val="00CF585C"/>
    <w:rsid w:val="00CF7126"/>
    <w:rsid w:val="00D25B34"/>
    <w:rsid w:val="00D27CD1"/>
    <w:rsid w:val="00D27E52"/>
    <w:rsid w:val="00D374D9"/>
    <w:rsid w:val="00D4633C"/>
    <w:rsid w:val="00D55901"/>
    <w:rsid w:val="00D62435"/>
    <w:rsid w:val="00D63722"/>
    <w:rsid w:val="00D74911"/>
    <w:rsid w:val="00D765E0"/>
    <w:rsid w:val="00D8251B"/>
    <w:rsid w:val="00D870E0"/>
    <w:rsid w:val="00DB0265"/>
    <w:rsid w:val="00DC4F68"/>
    <w:rsid w:val="00DE28A3"/>
    <w:rsid w:val="00E005F5"/>
    <w:rsid w:val="00E20E1A"/>
    <w:rsid w:val="00E242B3"/>
    <w:rsid w:val="00E6137B"/>
    <w:rsid w:val="00E676C5"/>
    <w:rsid w:val="00E92985"/>
    <w:rsid w:val="00EB0DBA"/>
    <w:rsid w:val="00EB6DC9"/>
    <w:rsid w:val="00EC00D5"/>
    <w:rsid w:val="00ED5D64"/>
    <w:rsid w:val="00EE4917"/>
    <w:rsid w:val="00EE6B1C"/>
    <w:rsid w:val="00F01173"/>
    <w:rsid w:val="00F02D69"/>
    <w:rsid w:val="00F1574B"/>
    <w:rsid w:val="00F20006"/>
    <w:rsid w:val="00F221B2"/>
    <w:rsid w:val="00F30A8B"/>
    <w:rsid w:val="00F34587"/>
    <w:rsid w:val="00F36773"/>
    <w:rsid w:val="00F46E1F"/>
    <w:rsid w:val="00F63785"/>
    <w:rsid w:val="00F7542B"/>
    <w:rsid w:val="00F85C33"/>
    <w:rsid w:val="00F865BE"/>
    <w:rsid w:val="00F90D13"/>
    <w:rsid w:val="00F92667"/>
    <w:rsid w:val="00F95A60"/>
    <w:rsid w:val="00FA56C6"/>
    <w:rsid w:val="00FC38D2"/>
    <w:rsid w:val="00FD3EF6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6007F"/>
  <w15:chartTrackingRefBased/>
  <w15:docId w15:val="{2987374F-ED5A-4DC9-A569-FC832FD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C0"/>
    <w:pPr>
      <w:keepNext/>
      <w:tabs>
        <w:tab w:val="right" w:pos="10206"/>
      </w:tabs>
      <w:spacing w:before="240" w:after="60" w:line="240" w:lineRule="auto"/>
      <w:outlineLvl w:val="0"/>
    </w:pPr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A86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C0"/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customStyle="1" w:styleId="IATableLabel">
    <w:name w:val="IATableLabel"/>
    <w:basedOn w:val="a"/>
    <w:link w:val="IATableLabelCharChar"/>
    <w:rsid w:val="008D6EC0"/>
    <w:pPr>
      <w:spacing w:before="50" w:after="50" w:line="240" w:lineRule="auto"/>
      <w:ind w:left="113" w:right="113"/>
    </w:pPr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TableLabelCharChar">
    <w:name w:val="IATableLabel Char Char"/>
    <w:link w:val="IATable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Spacer">
    <w:name w:val="IASpacer"/>
    <w:basedOn w:val="a"/>
    <w:rsid w:val="008D6EC0"/>
    <w:pPr>
      <w:spacing w:after="0" w:line="80" w:lineRule="exact"/>
    </w:pPr>
    <w:rPr>
      <w:rFonts w:ascii="Arial" w:eastAsia="SimSun" w:hAnsi="Arial" w:cs="Times New Roman"/>
      <w:szCs w:val="24"/>
      <w:lang w:val="en-GB" w:eastAsia="zh-CN"/>
    </w:rPr>
  </w:style>
  <w:style w:type="paragraph" w:customStyle="1" w:styleId="IATableText">
    <w:name w:val="IATableText"/>
    <w:basedOn w:val="IATableLabel"/>
    <w:link w:val="IATableTextChar"/>
    <w:rsid w:val="008D6EC0"/>
    <w:rPr>
      <w:b w:val="0"/>
      <w:color w:val="auto"/>
      <w:sz w:val="22"/>
    </w:rPr>
  </w:style>
  <w:style w:type="character" w:customStyle="1" w:styleId="IATableTextChar">
    <w:name w:val="IATableText Char"/>
    <w:link w:val="IATableText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paragraph" w:styleId="a3">
    <w:name w:val="Title"/>
    <w:basedOn w:val="a"/>
    <w:link w:val="a4"/>
    <w:uiPriority w:val="10"/>
    <w:qFormat/>
    <w:rsid w:val="008D6EC0"/>
    <w:pPr>
      <w:spacing w:after="0" w:line="240" w:lineRule="auto"/>
      <w:ind w:left="113"/>
      <w:outlineLvl w:val="0"/>
    </w:pPr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character" w:customStyle="1" w:styleId="a4">
    <w:name w:val="Заголовок Знак"/>
    <w:basedOn w:val="a0"/>
    <w:link w:val="a3"/>
    <w:uiPriority w:val="10"/>
    <w:rsid w:val="008D6EC0"/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paragraph" w:customStyle="1" w:styleId="IAHeadLabel">
    <w:name w:val="IAHeadLabel"/>
    <w:basedOn w:val="IATableLabel"/>
    <w:link w:val="IAHeadLabelChar"/>
    <w:rsid w:val="008D6EC0"/>
    <w:pPr>
      <w:spacing w:before="110"/>
      <w:ind w:left="0" w:right="0"/>
    </w:pPr>
  </w:style>
  <w:style w:type="character" w:customStyle="1" w:styleId="IAHeadLabelChar">
    <w:name w:val="IAHeadLabel Char"/>
    <w:basedOn w:val="IATableLabelCharChar"/>
    <w:link w:val="IAHead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TableNotes">
    <w:name w:val="IATableNotes"/>
    <w:basedOn w:val="a"/>
    <w:link w:val="IATableNotesChar"/>
    <w:rsid w:val="008D6EC0"/>
    <w:pPr>
      <w:spacing w:before="60" w:after="60" w:line="240" w:lineRule="auto"/>
      <w:ind w:left="113" w:right="113"/>
    </w:pPr>
    <w:rPr>
      <w:rFonts w:ascii="Arial" w:eastAsia="SimSun" w:hAnsi="Arial" w:cs="Times New Roman"/>
      <w:sz w:val="18"/>
      <w:szCs w:val="20"/>
      <w:lang w:val="en-GB" w:eastAsia="zh-CN"/>
    </w:rPr>
  </w:style>
  <w:style w:type="character" w:customStyle="1" w:styleId="IATableNotesChar">
    <w:name w:val="IATableNotes Char"/>
    <w:link w:val="IATableNotes"/>
    <w:locked/>
    <w:rsid w:val="008D6EC0"/>
    <w:rPr>
      <w:rFonts w:ascii="Arial" w:eastAsia="SimSun" w:hAnsi="Arial" w:cs="Times New Roman"/>
      <w:sz w:val="18"/>
      <w:szCs w:val="20"/>
      <w:lang w:val="en-GB" w:eastAsia="zh-CN"/>
    </w:rPr>
  </w:style>
  <w:style w:type="paragraph" w:customStyle="1" w:styleId="IAHeadTitle">
    <w:name w:val="IAHeadTitle"/>
    <w:basedOn w:val="a"/>
    <w:link w:val="IAHeadTitleChar"/>
    <w:rsid w:val="008D6EC0"/>
    <w:pPr>
      <w:spacing w:after="0" w:line="240" w:lineRule="auto"/>
      <w:ind w:right="57"/>
    </w:pPr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paragraph" w:customStyle="1" w:styleId="IASignature">
    <w:name w:val="IA Signature"/>
    <w:basedOn w:val="IATableText"/>
    <w:rsid w:val="008D6EC0"/>
    <w:pPr>
      <w:tabs>
        <w:tab w:val="left" w:leader="dot" w:pos="6804"/>
        <w:tab w:val="right" w:leader="dot" w:pos="10206"/>
      </w:tabs>
      <w:spacing w:before="0" w:after="0"/>
      <w:ind w:left="0"/>
    </w:pPr>
  </w:style>
  <w:style w:type="paragraph" w:customStyle="1" w:styleId="IASign-off">
    <w:name w:val="IA Sign-off"/>
    <w:basedOn w:val="IATableText"/>
    <w:rsid w:val="008D6EC0"/>
    <w:pPr>
      <w:spacing w:before="0" w:after="0"/>
      <w:ind w:left="0" w:right="284"/>
    </w:pPr>
    <w:rPr>
      <w:b/>
      <w:i/>
    </w:rPr>
  </w:style>
  <w:style w:type="paragraph" w:styleId="a5">
    <w:name w:val="header"/>
    <w:basedOn w:val="a"/>
    <w:link w:val="a6"/>
    <w:uiPriority w:val="99"/>
    <w:rsid w:val="008D6EC0"/>
    <w:pPr>
      <w:spacing w:after="0" w:line="240" w:lineRule="auto"/>
      <w:jc w:val="center"/>
    </w:pPr>
    <w:rPr>
      <w:rFonts w:ascii="Arial" w:eastAsia="Times New Roman" w:hAnsi="Arial" w:cs="Times New Roman"/>
      <w:caps/>
      <w:sz w:val="24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8D6EC0"/>
    <w:rPr>
      <w:rFonts w:ascii="Arial" w:eastAsia="Times New Roman" w:hAnsi="Arial" w:cs="Times New Roman"/>
      <w:caps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8D6EC0"/>
    <w:pPr>
      <w:tabs>
        <w:tab w:val="center" w:pos="5132"/>
        <w:tab w:val="right" w:pos="10260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val="en-GB"/>
    </w:rPr>
  </w:style>
  <w:style w:type="character" w:customStyle="1" w:styleId="a8">
    <w:name w:val="Нижний колонтитул Знак"/>
    <w:basedOn w:val="a0"/>
    <w:link w:val="a7"/>
    <w:uiPriority w:val="99"/>
    <w:rsid w:val="008D6EC0"/>
    <w:rPr>
      <w:rFonts w:ascii="Arial" w:eastAsia="Times New Roman" w:hAnsi="Arial" w:cs="Times New Roman"/>
      <w:b/>
      <w:sz w:val="18"/>
      <w:szCs w:val="24"/>
      <w:lang w:val="en-GB"/>
    </w:rPr>
  </w:style>
  <w:style w:type="character" w:styleId="a9">
    <w:name w:val="page number"/>
    <w:basedOn w:val="a0"/>
    <w:uiPriority w:val="99"/>
    <w:rsid w:val="008D6EC0"/>
    <w:rPr>
      <w:rFonts w:cs="Times New Roman"/>
    </w:rPr>
  </w:style>
  <w:style w:type="character" w:styleId="aa">
    <w:name w:val="Hyperlink"/>
    <w:basedOn w:val="a0"/>
    <w:uiPriority w:val="99"/>
    <w:rsid w:val="008D6EC0"/>
    <w:rPr>
      <w:rFonts w:cs="Times New Roman"/>
      <w:color w:val="auto"/>
      <w:u w:val="single"/>
    </w:rPr>
  </w:style>
  <w:style w:type="paragraph" w:customStyle="1" w:styleId="POPBY">
    <w:name w:val="POPBY"/>
    <w:basedOn w:val="IATableLabel"/>
    <w:rsid w:val="008D6EC0"/>
  </w:style>
  <w:style w:type="paragraph" w:customStyle="1" w:styleId="IAHeadLabel0">
    <w:name w:val="IAHeadLabel0"/>
    <w:basedOn w:val="IAHeadLabel"/>
    <w:next w:val="IAHeadTitle"/>
    <w:rsid w:val="008D6EC0"/>
    <w:pPr>
      <w:spacing w:before="0"/>
    </w:pPr>
  </w:style>
  <w:style w:type="paragraph" w:customStyle="1" w:styleId="IATableLines">
    <w:name w:val="IATableLines"/>
    <w:basedOn w:val="IATableText"/>
    <w:link w:val="IATableLinesChar"/>
    <w:rsid w:val="008D6EC0"/>
    <w:pPr>
      <w:spacing w:before="0" w:after="0"/>
    </w:pPr>
  </w:style>
  <w:style w:type="paragraph" w:customStyle="1" w:styleId="IASpacer2">
    <w:name w:val="IASpacer2"/>
    <w:basedOn w:val="IASpacer"/>
    <w:rsid w:val="008D6EC0"/>
    <w:pPr>
      <w:spacing w:line="40" w:lineRule="exact"/>
    </w:pPr>
  </w:style>
  <w:style w:type="paragraph" w:customStyle="1" w:styleId="POPVBY">
    <w:name w:val="POPVBY"/>
    <w:basedOn w:val="IATableLabel"/>
    <w:rsid w:val="008D6EC0"/>
  </w:style>
  <w:style w:type="paragraph" w:customStyle="1" w:styleId="POTPY">
    <w:name w:val="POTPY"/>
    <w:basedOn w:val="IATableLabel"/>
    <w:rsid w:val="008D6EC0"/>
  </w:style>
  <w:style w:type="paragraph" w:customStyle="1" w:styleId="PONBLow">
    <w:name w:val="PONBLow"/>
    <w:basedOn w:val="IATableLabel"/>
    <w:link w:val="PONBLowCharChar"/>
    <w:rsid w:val="008D6EC0"/>
    <w:rPr>
      <w:b w:val="0"/>
      <w:szCs w:val="22"/>
    </w:rPr>
  </w:style>
  <w:style w:type="character" w:customStyle="1" w:styleId="PONBLowCharChar">
    <w:name w:val="PONBLow Char Char"/>
    <w:link w:val="PONBLow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High">
    <w:name w:val="PONBHigh"/>
    <w:basedOn w:val="IATableLabel"/>
    <w:link w:val="PONBHighChar"/>
    <w:rsid w:val="008D6EC0"/>
    <w:rPr>
      <w:b w:val="0"/>
      <w:szCs w:val="22"/>
    </w:rPr>
  </w:style>
  <w:style w:type="character" w:customStyle="1" w:styleId="PONBHighChar">
    <w:name w:val="PONBHigh Char"/>
    <w:link w:val="PONBHigh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BestEst">
    <w:name w:val="PONBBestEst"/>
    <w:basedOn w:val="IATableLabel"/>
    <w:link w:val="PONBBestEstChar"/>
    <w:rsid w:val="008D6EC0"/>
    <w:rPr>
      <w:b w:val="0"/>
      <w:szCs w:val="22"/>
    </w:rPr>
  </w:style>
  <w:style w:type="character" w:customStyle="1" w:styleId="PONBBestEstChar">
    <w:name w:val="PONBBestEst Char"/>
    <w:link w:val="PONBBestEst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TTCostsHigh">
    <w:name w:val="POTTCostsHigh"/>
    <w:basedOn w:val="IATableText"/>
    <w:rsid w:val="008D6EC0"/>
    <w:pPr>
      <w:jc w:val="right"/>
    </w:pPr>
  </w:style>
  <w:style w:type="paragraph" w:customStyle="1" w:styleId="POTTCostsLow">
    <w:name w:val="POTTCostsLow"/>
    <w:basedOn w:val="POTTCostsHigh"/>
    <w:rsid w:val="008D6EC0"/>
  </w:style>
  <w:style w:type="paragraph" w:customStyle="1" w:styleId="POTTCostsBest">
    <w:name w:val="POTTCostsBest"/>
    <w:basedOn w:val="IATableText"/>
    <w:rsid w:val="008D6EC0"/>
    <w:pPr>
      <w:jc w:val="right"/>
    </w:pPr>
  </w:style>
  <w:style w:type="paragraph" w:customStyle="1" w:styleId="POTTCostsYear">
    <w:name w:val="POTTCostsYear"/>
    <w:basedOn w:val="IATableText"/>
    <w:rsid w:val="008D6EC0"/>
    <w:pPr>
      <w:jc w:val="center"/>
    </w:pPr>
    <w:rPr>
      <w:szCs w:val="18"/>
    </w:rPr>
  </w:style>
  <w:style w:type="paragraph" w:customStyle="1" w:styleId="POAACostsLow">
    <w:name w:val="POAACostsLow"/>
    <w:basedOn w:val="IATableText"/>
    <w:rsid w:val="008D6EC0"/>
    <w:pPr>
      <w:jc w:val="right"/>
    </w:pPr>
  </w:style>
  <w:style w:type="paragraph" w:customStyle="1" w:styleId="POAACostsHigh">
    <w:name w:val="POAACostsHigh"/>
    <w:basedOn w:val="POAACostsLow"/>
    <w:rsid w:val="008D6EC0"/>
  </w:style>
  <w:style w:type="paragraph" w:customStyle="1" w:styleId="POAACostsBest">
    <w:name w:val="POAACostsBest"/>
    <w:basedOn w:val="IATableText"/>
    <w:rsid w:val="008D6EC0"/>
    <w:pPr>
      <w:jc w:val="right"/>
    </w:pPr>
  </w:style>
  <w:style w:type="paragraph" w:customStyle="1" w:styleId="POTCCostsLow">
    <w:name w:val="POTCCostsLow"/>
    <w:basedOn w:val="IATableText"/>
    <w:rsid w:val="008D6EC0"/>
    <w:pPr>
      <w:jc w:val="right"/>
    </w:pPr>
    <w:rPr>
      <w:b/>
    </w:rPr>
  </w:style>
  <w:style w:type="paragraph" w:customStyle="1" w:styleId="POTCCostsHigh">
    <w:name w:val="POTCCostsHigh"/>
    <w:basedOn w:val="IATableText"/>
    <w:rsid w:val="008D6EC0"/>
    <w:pPr>
      <w:jc w:val="right"/>
    </w:pPr>
    <w:rPr>
      <w:b/>
    </w:rPr>
  </w:style>
  <w:style w:type="paragraph" w:customStyle="1" w:styleId="POTCCostsBest">
    <w:name w:val="POTCCostsBest"/>
    <w:basedOn w:val="IATableText"/>
    <w:rsid w:val="008D6EC0"/>
    <w:pPr>
      <w:jc w:val="right"/>
    </w:pPr>
    <w:rPr>
      <w:b/>
    </w:rPr>
  </w:style>
  <w:style w:type="paragraph" w:customStyle="1" w:styleId="IAPOQ1">
    <w:name w:val="IAPOQ1"/>
    <w:basedOn w:val="IATableLabel"/>
    <w:rsid w:val="008D6EC0"/>
  </w:style>
  <w:style w:type="paragraph" w:customStyle="1" w:styleId="IAPOA1">
    <w:name w:val="IAPOA1"/>
    <w:basedOn w:val="IATableLines"/>
    <w:rsid w:val="008D6EC0"/>
  </w:style>
  <w:style w:type="paragraph" w:customStyle="1" w:styleId="IAPOQ2">
    <w:name w:val="IAPOQ2"/>
    <w:basedOn w:val="IATableLabel"/>
    <w:link w:val="IAPOQ2Char"/>
    <w:rsid w:val="008D6EC0"/>
  </w:style>
  <w:style w:type="paragraph" w:customStyle="1" w:styleId="IAPOA2">
    <w:name w:val="IAPOA2"/>
    <w:basedOn w:val="IATableLines"/>
    <w:rsid w:val="008D6EC0"/>
  </w:style>
  <w:style w:type="paragraph" w:customStyle="1" w:styleId="POTTBenLow">
    <w:name w:val="POTTBenLow"/>
    <w:basedOn w:val="POTTCostsLow"/>
    <w:rsid w:val="008D6EC0"/>
  </w:style>
  <w:style w:type="paragraph" w:customStyle="1" w:styleId="POTTBenHigh">
    <w:name w:val="POTTBenHigh"/>
    <w:basedOn w:val="POTTCostsHigh"/>
    <w:rsid w:val="008D6EC0"/>
  </w:style>
  <w:style w:type="paragraph" w:customStyle="1" w:styleId="POTTBenBest">
    <w:name w:val="POTTBenBest"/>
    <w:basedOn w:val="POTTCostsBest"/>
    <w:rsid w:val="008D6EC0"/>
  </w:style>
  <w:style w:type="paragraph" w:customStyle="1" w:styleId="POAABenLow">
    <w:name w:val="POAABenLow"/>
    <w:basedOn w:val="POAACostsLow"/>
    <w:rsid w:val="008D6EC0"/>
  </w:style>
  <w:style w:type="paragraph" w:customStyle="1" w:styleId="POAABenHigh">
    <w:name w:val="POAABenHigh"/>
    <w:basedOn w:val="POAABenLow"/>
    <w:rsid w:val="008D6EC0"/>
  </w:style>
  <w:style w:type="paragraph" w:customStyle="1" w:styleId="POAABenBest">
    <w:name w:val="POAABenBest"/>
    <w:basedOn w:val="POAABenHigh"/>
    <w:rsid w:val="008D6EC0"/>
  </w:style>
  <w:style w:type="paragraph" w:customStyle="1" w:styleId="POTBBenLow">
    <w:name w:val="POTBBenLow"/>
    <w:basedOn w:val="POTCCostsLow"/>
    <w:rsid w:val="008D6EC0"/>
  </w:style>
  <w:style w:type="paragraph" w:customStyle="1" w:styleId="POTBBenHigh">
    <w:name w:val="POTBBenHigh"/>
    <w:basedOn w:val="POTBBenLow"/>
    <w:rsid w:val="008D6EC0"/>
  </w:style>
  <w:style w:type="paragraph" w:customStyle="1" w:styleId="POTBBenBest">
    <w:name w:val="POTBBenBest"/>
    <w:basedOn w:val="POTBBenHigh"/>
    <w:rsid w:val="008D6EC0"/>
  </w:style>
  <w:style w:type="paragraph" w:customStyle="1" w:styleId="IPPOQ3">
    <w:name w:val="IPPOQ3"/>
    <w:basedOn w:val="IAPOQ2"/>
    <w:link w:val="IPPOQ3Char"/>
    <w:rsid w:val="008D6EC0"/>
  </w:style>
  <w:style w:type="paragraph" w:customStyle="1" w:styleId="IAPOQ4">
    <w:name w:val="IAPOQ4"/>
    <w:basedOn w:val="IPPOQ3"/>
    <w:link w:val="IAPOQ4Char"/>
    <w:rsid w:val="008D6EC0"/>
  </w:style>
  <w:style w:type="paragraph" w:customStyle="1" w:styleId="IAPOA3">
    <w:name w:val="IAPOA3"/>
    <w:basedOn w:val="IAPOA2"/>
    <w:rsid w:val="008D6EC0"/>
  </w:style>
  <w:style w:type="paragraph" w:customStyle="1" w:styleId="IAPOA4">
    <w:name w:val="IAPOA4"/>
    <w:basedOn w:val="IAPOA3"/>
    <w:rsid w:val="008D6EC0"/>
  </w:style>
  <w:style w:type="paragraph" w:customStyle="1" w:styleId="IAPOA5">
    <w:name w:val="IAPOA5"/>
    <w:basedOn w:val="IAPOA4"/>
    <w:rsid w:val="008D6EC0"/>
  </w:style>
  <w:style w:type="paragraph" w:customStyle="1" w:styleId="IAPOQ5">
    <w:name w:val="IAPOQ5"/>
    <w:basedOn w:val="IAPOQ4"/>
    <w:link w:val="IAPOQ5Char"/>
    <w:rsid w:val="008D6EC0"/>
  </w:style>
  <w:style w:type="character" w:customStyle="1" w:styleId="IAPOQ2Char">
    <w:name w:val="IAPOQ2 Char"/>
    <w:basedOn w:val="IATableLabelCharChar"/>
    <w:link w:val="IAPOQ2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PPOQ3Char">
    <w:name w:val="IPPOQ3 Char"/>
    <w:basedOn w:val="IAPOQ2Char"/>
    <w:link w:val="IPPOQ3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4Char">
    <w:name w:val="IAPOQ4 Char"/>
    <w:basedOn w:val="IPPOQ3Char"/>
    <w:link w:val="IAPOQ4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5Char">
    <w:name w:val="IAPOQ5 Char"/>
    <w:basedOn w:val="IAPOQ4Char"/>
    <w:link w:val="IAPOQ5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PODisRate">
    <w:name w:val="IAPODisRate"/>
    <w:basedOn w:val="IATableLabel"/>
    <w:rsid w:val="008D6EC0"/>
    <w:pPr>
      <w:ind w:left="0"/>
      <w:jc w:val="center"/>
    </w:pPr>
    <w:rPr>
      <w:b w:val="0"/>
    </w:rPr>
  </w:style>
  <w:style w:type="paragraph" w:customStyle="1" w:styleId="IAPODICost">
    <w:name w:val="IAPODICost"/>
    <w:basedOn w:val="IATableLabel"/>
    <w:link w:val="IAPODICostChar"/>
    <w:rsid w:val="008D6EC0"/>
    <w:rPr>
      <w:b w:val="0"/>
      <w:sz w:val="22"/>
      <w:szCs w:val="22"/>
    </w:rPr>
  </w:style>
  <w:style w:type="character" w:customStyle="1" w:styleId="IAPODICostChar">
    <w:name w:val="IAPODICost Char"/>
    <w:link w:val="IAPODICos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Ben">
    <w:name w:val="IAPODIBen"/>
    <w:basedOn w:val="IATableLabel"/>
    <w:link w:val="IAPODIBenChar"/>
    <w:rsid w:val="008D6EC0"/>
    <w:rPr>
      <w:b w:val="0"/>
      <w:sz w:val="22"/>
      <w:szCs w:val="22"/>
    </w:rPr>
  </w:style>
  <w:style w:type="paragraph" w:customStyle="1" w:styleId="IAPODINet">
    <w:name w:val="IAPODINet"/>
    <w:basedOn w:val="IATableLabel"/>
    <w:link w:val="IAPODINetChar"/>
    <w:rsid w:val="008D6EC0"/>
    <w:rPr>
      <w:b w:val="0"/>
      <w:sz w:val="22"/>
      <w:szCs w:val="22"/>
    </w:rPr>
  </w:style>
  <w:style w:type="character" w:customStyle="1" w:styleId="IAPODINetChar">
    <w:name w:val="IAPODINet Char"/>
    <w:link w:val="IAPODINe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PODIBenChar">
    <w:name w:val="IAPODIBen Char"/>
    <w:link w:val="IAPODIBen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MQ">
    <w:name w:val="IAPODIMQ"/>
    <w:basedOn w:val="IATableText"/>
    <w:rsid w:val="008D6EC0"/>
    <w:rPr>
      <w:color w:val="000000"/>
      <w:sz w:val="20"/>
    </w:rPr>
  </w:style>
  <w:style w:type="paragraph" w:customStyle="1" w:styleId="IATitle">
    <w:name w:val="IATitle"/>
    <w:basedOn w:val="a"/>
    <w:rsid w:val="008D6EC0"/>
    <w:pPr>
      <w:spacing w:after="0" w:line="240" w:lineRule="auto"/>
      <w:ind w:left="113"/>
    </w:pPr>
    <w:rPr>
      <w:rFonts w:ascii="Arial" w:eastAsia="SimSun" w:hAnsi="Arial" w:cs="Arial"/>
      <w:sz w:val="20"/>
      <w:szCs w:val="24"/>
      <w:lang w:val="en-GB"/>
    </w:rPr>
  </w:style>
  <w:style w:type="paragraph" w:customStyle="1" w:styleId="IANo">
    <w:name w:val="IANo"/>
    <w:basedOn w:val="a"/>
    <w:link w:val="IANoChar"/>
    <w:rsid w:val="008D6EC0"/>
    <w:pPr>
      <w:spacing w:after="0" w:line="240" w:lineRule="auto"/>
      <w:ind w:left="113"/>
    </w:pPr>
    <w:rPr>
      <w:rFonts w:ascii="Arial" w:eastAsia="Times New Roman" w:hAnsi="Arial" w:cs="Times New Roman"/>
      <w:sz w:val="20"/>
      <w:lang w:val="en-GB"/>
    </w:rPr>
  </w:style>
  <w:style w:type="character" w:customStyle="1" w:styleId="IAHeadTitleChar">
    <w:name w:val="IAHeadTitle Char"/>
    <w:link w:val="IAHeadTitle"/>
    <w:locked/>
    <w:rsid w:val="008D6EC0"/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character" w:customStyle="1" w:styleId="IANoChar">
    <w:name w:val="IANo Char"/>
    <w:link w:val="IANo"/>
    <w:locked/>
    <w:rsid w:val="008D6EC0"/>
    <w:rPr>
      <w:rFonts w:ascii="Arial" w:eastAsia="Times New Roman" w:hAnsi="Arial" w:cs="Times New Roman"/>
      <w:sz w:val="20"/>
      <w:lang w:val="en-GB"/>
    </w:rPr>
  </w:style>
  <w:style w:type="paragraph" w:customStyle="1" w:styleId="IALeadDept">
    <w:name w:val="IALeadDept"/>
    <w:basedOn w:val="a"/>
    <w:rsid w:val="008D6EC0"/>
    <w:pPr>
      <w:spacing w:after="0" w:line="240" w:lineRule="auto"/>
      <w:ind w:left="113"/>
    </w:pPr>
    <w:rPr>
      <w:rFonts w:ascii="Arial" w:eastAsia="Times New Roman" w:hAnsi="Arial" w:cs="Arial"/>
      <w:noProof/>
      <w:sz w:val="20"/>
      <w:szCs w:val="24"/>
      <w:lang w:val="en-GB"/>
    </w:rPr>
  </w:style>
  <w:style w:type="paragraph" w:customStyle="1" w:styleId="IADate">
    <w:name w:val="IADate"/>
    <w:basedOn w:val="IATableLabel"/>
    <w:link w:val="IADateChar"/>
    <w:rsid w:val="008D6EC0"/>
    <w:rPr>
      <w:b w:val="0"/>
      <w:sz w:val="22"/>
      <w:szCs w:val="22"/>
    </w:rPr>
  </w:style>
  <w:style w:type="paragraph" w:customStyle="1" w:styleId="IAStage">
    <w:name w:val="IAStage"/>
    <w:basedOn w:val="IATableLabel"/>
    <w:link w:val="IAStageChar"/>
    <w:rsid w:val="008D6EC0"/>
    <w:rPr>
      <w:b w:val="0"/>
      <w:sz w:val="22"/>
    </w:rPr>
  </w:style>
  <w:style w:type="paragraph" w:customStyle="1" w:styleId="IASOI">
    <w:name w:val="IASOI"/>
    <w:basedOn w:val="IATableLabel"/>
    <w:link w:val="IASOIChar"/>
    <w:rsid w:val="008D6EC0"/>
    <w:rPr>
      <w:b w:val="0"/>
      <w:sz w:val="22"/>
    </w:rPr>
  </w:style>
  <w:style w:type="paragraph" w:customStyle="1" w:styleId="IATOM">
    <w:name w:val="IATOM"/>
    <w:basedOn w:val="IATableLabel"/>
    <w:link w:val="IATOMChar"/>
    <w:rsid w:val="008D6EC0"/>
    <w:rPr>
      <w:b w:val="0"/>
      <w:sz w:val="22"/>
    </w:rPr>
  </w:style>
  <w:style w:type="paragraph" w:customStyle="1" w:styleId="IACOE">
    <w:name w:val="IACOE"/>
    <w:basedOn w:val="a"/>
    <w:link w:val="IACOEChar"/>
    <w:autoRedefine/>
    <w:rsid w:val="008D6EC0"/>
    <w:pPr>
      <w:spacing w:after="0" w:line="240" w:lineRule="auto"/>
    </w:pPr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paragraph" w:customStyle="1" w:styleId="IARPC">
    <w:name w:val="IARPC"/>
    <w:basedOn w:val="a3"/>
    <w:link w:val="IARPCChar"/>
    <w:rsid w:val="008D6EC0"/>
    <w:rPr>
      <w:rFonts w:eastAsia="SimSun"/>
      <w:color w:val="000000"/>
      <w:sz w:val="24"/>
      <w:szCs w:val="24"/>
    </w:rPr>
  </w:style>
  <w:style w:type="paragraph" w:customStyle="1" w:styleId="IAIIOTNPV">
    <w:name w:val="IAIIOTNPV"/>
    <w:basedOn w:val="IATableLabel"/>
    <w:rsid w:val="008D6EC0"/>
    <w:pPr>
      <w:spacing w:before="0" w:after="0"/>
      <w:jc w:val="both"/>
    </w:pPr>
    <w:rPr>
      <w:b w:val="0"/>
      <w:sz w:val="22"/>
      <w:szCs w:val="22"/>
    </w:rPr>
  </w:style>
  <w:style w:type="paragraph" w:customStyle="1" w:styleId="IAIOBNPV">
    <w:name w:val="IAIOBNPV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NCTBPY">
    <w:name w:val="IAIONCTBPY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PrefMQ">
    <w:name w:val="IAIOPrefMQ"/>
    <w:basedOn w:val="IATableText"/>
    <w:rsid w:val="008D6EC0"/>
    <w:pPr>
      <w:spacing w:before="0" w:after="0"/>
    </w:pPr>
    <w:rPr>
      <w:color w:val="000000"/>
      <w:szCs w:val="22"/>
    </w:rPr>
  </w:style>
  <w:style w:type="paragraph" w:customStyle="1" w:styleId="IAIOQ1">
    <w:name w:val="IAIOQ1"/>
    <w:basedOn w:val="IATableLabel"/>
    <w:rsid w:val="008D6EC0"/>
  </w:style>
  <w:style w:type="paragraph" w:customStyle="1" w:styleId="IAIOQ2">
    <w:name w:val="IAIOQ2"/>
    <w:basedOn w:val="IATableLabel"/>
    <w:rsid w:val="008D6EC0"/>
  </w:style>
  <w:style w:type="paragraph" w:customStyle="1" w:styleId="IAIOQ3">
    <w:name w:val="IAIOQ3"/>
    <w:basedOn w:val="IATableLabel"/>
    <w:rsid w:val="008D6EC0"/>
  </w:style>
  <w:style w:type="paragraph" w:customStyle="1" w:styleId="IAIOPolicyReview">
    <w:name w:val="IAIOPolicyReview"/>
    <w:basedOn w:val="IATableLabel"/>
    <w:link w:val="IAIOPolicyReviewChar"/>
    <w:rsid w:val="008D6EC0"/>
    <w:rPr>
      <w:b w:val="0"/>
      <w:sz w:val="22"/>
      <w:szCs w:val="22"/>
    </w:rPr>
  </w:style>
  <w:style w:type="character" w:customStyle="1" w:styleId="IAIOPolicyReviewChar">
    <w:name w:val="IAIOPolicyReview Char"/>
    <w:link w:val="IAIOPolicyReview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ReviewMonth">
    <w:name w:val="IAIOReviewMonth"/>
    <w:basedOn w:val="IATableLabel"/>
    <w:link w:val="IAIOReviewMonthChar"/>
    <w:rsid w:val="008D6EC0"/>
    <w:rPr>
      <w:b w:val="0"/>
      <w:sz w:val="22"/>
      <w:szCs w:val="22"/>
    </w:rPr>
  </w:style>
  <w:style w:type="paragraph" w:customStyle="1" w:styleId="IAIOReviewYear">
    <w:name w:val="IAIOReviewYear"/>
    <w:basedOn w:val="IATableLabel"/>
    <w:link w:val="IAIOReviewYearChar"/>
    <w:rsid w:val="008D6EC0"/>
    <w:rPr>
      <w:b w:val="0"/>
      <w:sz w:val="22"/>
      <w:szCs w:val="22"/>
    </w:rPr>
  </w:style>
  <w:style w:type="paragraph" w:customStyle="1" w:styleId="IAIOCheckEU">
    <w:name w:val="IAIOCheckEU"/>
    <w:basedOn w:val="IATableText"/>
    <w:rsid w:val="008D6EC0"/>
    <w:pPr>
      <w:spacing w:before="0" w:after="0"/>
    </w:pPr>
    <w:rPr>
      <w:sz w:val="20"/>
    </w:rPr>
  </w:style>
  <w:style w:type="character" w:customStyle="1" w:styleId="IAIOReviewYearChar">
    <w:name w:val="IAIOReviewYear Char"/>
    <w:link w:val="IAIOReviewYear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IOReviewMonthChar">
    <w:name w:val="IAIOReviewMonth Char"/>
    <w:link w:val="IAIOReviewMonth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CheckMicro">
    <w:name w:val="IAIOCheckMicro"/>
    <w:basedOn w:val="IATableLines"/>
    <w:link w:val="IAIOCheckMicroChar"/>
    <w:rsid w:val="008D6EC0"/>
    <w:rPr>
      <w:sz w:val="20"/>
    </w:rPr>
  </w:style>
  <w:style w:type="paragraph" w:customStyle="1" w:styleId="IAIOCheckSmall">
    <w:name w:val="IAIOCheckSmall"/>
    <w:basedOn w:val="IATableLines"/>
    <w:link w:val="IAIOCheckSmallChar"/>
    <w:rsid w:val="008D6EC0"/>
    <w:rPr>
      <w:sz w:val="20"/>
    </w:rPr>
  </w:style>
  <w:style w:type="paragraph" w:customStyle="1" w:styleId="IAIOCheckMedium">
    <w:name w:val="IAIOCheckMedium"/>
    <w:basedOn w:val="IATableLines"/>
    <w:link w:val="IAIOCheckMediumChar"/>
    <w:rsid w:val="008D6EC0"/>
    <w:rPr>
      <w:sz w:val="20"/>
    </w:rPr>
  </w:style>
  <w:style w:type="paragraph" w:customStyle="1" w:styleId="IAIOCheckLarge">
    <w:name w:val="IAIOCheckLarge"/>
    <w:basedOn w:val="IATableLines"/>
    <w:link w:val="IAIOCheckLargeChar"/>
    <w:rsid w:val="008D6EC0"/>
    <w:rPr>
      <w:sz w:val="20"/>
    </w:rPr>
  </w:style>
  <w:style w:type="paragraph" w:customStyle="1" w:styleId="IAIOCO2Traded">
    <w:name w:val="IAIOCO2Traded"/>
    <w:basedOn w:val="IATableLabel"/>
    <w:link w:val="IAIOCO2TradedChar"/>
    <w:rsid w:val="008D6EC0"/>
    <w:rPr>
      <w:b w:val="0"/>
      <w:sz w:val="22"/>
    </w:rPr>
  </w:style>
  <w:style w:type="paragraph" w:customStyle="1" w:styleId="IAIOtextSign">
    <w:name w:val="IAIOtextSign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IAIOSigDate">
    <w:name w:val="IAIOSigDate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lang w:val="en-GB"/>
    </w:rPr>
  </w:style>
  <w:style w:type="paragraph" w:customStyle="1" w:styleId="IAPODescription">
    <w:name w:val="IAPODescription"/>
    <w:basedOn w:val="IAHeadLabel"/>
    <w:link w:val="IAPODescriptionCharChar"/>
    <w:rsid w:val="008D6EC0"/>
    <w:pPr>
      <w:spacing w:before="50"/>
    </w:pPr>
    <w:rPr>
      <w:b w:val="0"/>
    </w:rPr>
  </w:style>
  <w:style w:type="character" w:customStyle="1" w:styleId="IAPODescriptionCharChar">
    <w:name w:val="IAPODescription Char Char"/>
    <w:basedOn w:val="IAHeadLabelChar"/>
    <w:link w:val="IAPODescription"/>
    <w:locked/>
    <w:rsid w:val="008D6EC0"/>
    <w:rPr>
      <w:rFonts w:ascii="Arial" w:eastAsia="SimSun" w:hAnsi="Arial" w:cs="Times New Roman"/>
      <w:b w:val="0"/>
      <w:color w:val="000000"/>
      <w:spacing w:val="-5"/>
      <w:sz w:val="20"/>
      <w:szCs w:val="20"/>
      <w:lang w:val="en-GB" w:eastAsia="zh-CN"/>
    </w:rPr>
  </w:style>
  <w:style w:type="character" w:customStyle="1" w:styleId="IADateChar">
    <w:name w:val="IADate Char"/>
    <w:link w:val="IADate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TableLinesChar">
    <w:name w:val="IATableLines Char"/>
    <w:basedOn w:val="IATableTextChar"/>
    <w:link w:val="IATableLines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character" w:customStyle="1" w:styleId="IACOEChar">
    <w:name w:val="IACOE Char"/>
    <w:link w:val="IACOE"/>
    <w:locked/>
    <w:rsid w:val="008D6EC0"/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character" w:customStyle="1" w:styleId="IAStageChar">
    <w:name w:val="IAStage Char"/>
    <w:link w:val="IAStage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SOIChar">
    <w:name w:val="IASOI Char"/>
    <w:link w:val="IASOI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TOMChar">
    <w:name w:val="IATOM Char"/>
    <w:link w:val="IATOM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RPCChar">
    <w:name w:val="IARPC Char"/>
    <w:link w:val="IARPC"/>
    <w:locked/>
    <w:rsid w:val="008D6EC0"/>
    <w:rPr>
      <w:rFonts w:ascii="Arial" w:eastAsia="SimSun" w:hAnsi="Arial" w:cs="Arial"/>
      <w:bCs/>
      <w:color w:val="000000"/>
      <w:kern w:val="28"/>
      <w:sz w:val="24"/>
      <w:szCs w:val="24"/>
      <w:lang w:val="en-GB"/>
    </w:rPr>
  </w:style>
  <w:style w:type="character" w:customStyle="1" w:styleId="IAIOCheckMicroChar">
    <w:name w:val="IAIOCheckMicro Char"/>
    <w:basedOn w:val="IATableLinesChar"/>
    <w:link w:val="IAIOCheckMicro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SmallChar">
    <w:name w:val="IAIOCheckSmall Char"/>
    <w:basedOn w:val="IATableLinesChar"/>
    <w:link w:val="IAIOCheckSmall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MediumChar">
    <w:name w:val="IAIOCheckMedium Char"/>
    <w:basedOn w:val="IATableLinesChar"/>
    <w:link w:val="IAIOCheckMedium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LargeChar">
    <w:name w:val="IAIOCheckLarge Char"/>
    <w:basedOn w:val="IATableLinesChar"/>
    <w:link w:val="IAIOCheckLarge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O2TradedChar">
    <w:name w:val="IAIOCO2Traded Char"/>
    <w:link w:val="IAIOCO2Traded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table" w:styleId="ab">
    <w:name w:val="Table Grid"/>
    <w:basedOn w:val="a1"/>
    <w:uiPriority w:val="39"/>
    <w:rsid w:val="008D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17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A22BD7"/>
    <w:rPr>
      <w:i/>
      <w:iCs/>
      <w:color w:val="404040" w:themeColor="text1" w:themeTint="BF"/>
    </w:rPr>
  </w:style>
  <w:style w:type="character" w:styleId="ae">
    <w:name w:val="annotation reference"/>
    <w:basedOn w:val="a0"/>
    <w:uiPriority w:val="99"/>
    <w:semiHidden/>
    <w:unhideWhenUsed/>
    <w:rsid w:val="00895BA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95B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95B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5B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5BAD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D749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749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749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69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Revision"/>
    <w:hidden/>
    <w:uiPriority w:val="99"/>
    <w:semiHidden/>
    <w:rsid w:val="007A1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C815-5C70-4CA7-9A61-63D72265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Zubenko, Andrey</dc:creator>
  <cp:keywords/>
  <dc:description/>
  <cp:lastModifiedBy>Джанет Аушева</cp:lastModifiedBy>
  <cp:revision>2</cp:revision>
  <dcterms:created xsi:type="dcterms:W3CDTF">2023-11-15T21:00:00Z</dcterms:created>
  <dcterms:modified xsi:type="dcterms:W3CDTF">2023-11-15T21:00:00Z</dcterms:modified>
</cp:coreProperties>
</file>